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A8" w:rsidRDefault="009D0C2E" w:rsidP="007526F9">
      <w:pPr>
        <w:pStyle w:val="berschrift"/>
      </w:pPr>
      <w:r>
        <w:t xml:space="preserve">Gesteuerte </w:t>
      </w:r>
      <w:r w:rsidR="00ED468D">
        <w:t xml:space="preserve">Freigabe </w:t>
      </w:r>
      <w:r w:rsidR="00BE1319">
        <w:t xml:space="preserve">von Entitys und Attributen </w:t>
      </w:r>
      <w:r w:rsidR="00ED468D">
        <w:t>im Cache</w:t>
      </w:r>
    </w:p>
    <w:p w:rsidR="00ED468D" w:rsidRDefault="00ED468D" w:rsidP="00E97F6C"/>
    <w:p w:rsidR="007526F9" w:rsidRPr="00B25973" w:rsidRDefault="007526F9" w:rsidP="00E97F6C">
      <w:pPr>
        <w:rPr>
          <w:b/>
        </w:rPr>
      </w:pPr>
      <w:r w:rsidRPr="00B25973">
        <w:rPr>
          <w:b/>
        </w:rPr>
        <w:t>Zusammenfassung:</w:t>
      </w:r>
    </w:p>
    <w:p w:rsidR="007526F9" w:rsidRDefault="007526F9" w:rsidP="00E97F6C">
      <w:r>
        <w:t>Projektentwickler können durch lokale Worksets sowie durch die Funktion MakeStab() die Freigabe von Entitys auslösen.</w:t>
      </w:r>
    </w:p>
    <w:p w:rsidR="007526F9" w:rsidRDefault="007526F9" w:rsidP="00E97F6C"/>
    <w:p w:rsidR="007526F9" w:rsidRPr="00B25973" w:rsidRDefault="007526F9" w:rsidP="00E97F6C">
      <w:pPr>
        <w:rPr>
          <w:b/>
        </w:rPr>
      </w:pPr>
      <w:r w:rsidRPr="00B25973">
        <w:rPr>
          <w:b/>
        </w:rPr>
        <w:t>Hintergrund:</w:t>
      </w:r>
    </w:p>
    <w:p w:rsidR="00CB3BE6" w:rsidRDefault="00CB3BE6" w:rsidP="00E97F6C">
      <w:r>
        <w:t xml:space="preserve">Entitys </w:t>
      </w:r>
      <w:r w:rsidR="00315C9B">
        <w:t xml:space="preserve">und ihre Attribute </w:t>
      </w:r>
      <w:r>
        <w:t xml:space="preserve">werden gecached, damit sie bei </w:t>
      </w:r>
      <w:r w:rsidR="00F53F95">
        <w:t>wiederholtem</w:t>
      </w:r>
      <w:r>
        <w:t xml:space="preserve"> Zugriff nur einmal von der </w:t>
      </w:r>
      <w:r w:rsidR="00ED468D">
        <w:t>Datenbank</w:t>
      </w:r>
      <w:r>
        <w:t xml:space="preserve"> geladen werden müssen.</w:t>
      </w:r>
    </w:p>
    <w:p w:rsidR="00315C9B" w:rsidRDefault="00315C9B" w:rsidP="00E97F6C"/>
    <w:p w:rsidR="001F342E" w:rsidRDefault="00ED468D" w:rsidP="001F342E">
      <w:pPr>
        <w:pStyle w:val="Listenabsatz"/>
        <w:numPr>
          <w:ilvl w:val="0"/>
          <w:numId w:val="18"/>
        </w:numPr>
      </w:pPr>
      <w:r>
        <w:t>Entitys</w:t>
      </w:r>
      <w:r w:rsidR="00F53F95">
        <w:t xml:space="preserve"> durch Aufnahme in den </w:t>
      </w:r>
      <w:r w:rsidR="00053B29">
        <w:t>Entity-</w:t>
      </w:r>
      <w:r w:rsidR="00F53F95">
        <w:t>Cache</w:t>
      </w:r>
    </w:p>
    <w:p w:rsidR="001F342E" w:rsidRDefault="00F53F95" w:rsidP="001F342E">
      <w:pPr>
        <w:pStyle w:val="Listenabsatz"/>
        <w:numPr>
          <w:ilvl w:val="0"/>
          <w:numId w:val="18"/>
        </w:numPr>
      </w:pPr>
      <w:r>
        <w:t xml:space="preserve">Attribute durch </w:t>
      </w:r>
      <w:r w:rsidR="00315C9B">
        <w:t xml:space="preserve">Speichern </w:t>
      </w:r>
      <w:r w:rsidR="00053B29">
        <w:t xml:space="preserve">im Attribute-Cache </w:t>
      </w:r>
      <w:r w:rsidR="00ED468D">
        <w:t>a</w:t>
      </w:r>
      <w:r>
        <w:t>m</w:t>
      </w:r>
      <w:r w:rsidR="001F342E">
        <w:t xml:space="preserve"> Entity</w:t>
      </w:r>
    </w:p>
    <w:p w:rsidR="001F342E" w:rsidRDefault="001F342E" w:rsidP="001F342E"/>
    <w:p w:rsidR="00E32486" w:rsidRDefault="00790E1E" w:rsidP="00E32486">
      <w:r>
        <w:t>Sobald</w:t>
      </w:r>
      <w:r w:rsidR="00E32486">
        <w:t xml:space="preserve"> der </w:t>
      </w:r>
      <w:r w:rsidR="00053B29">
        <w:t>Kern</w:t>
      </w:r>
      <w:r w:rsidR="00E32486">
        <w:t xml:space="preserve"> annimmt, dass ein Entity wahrscheinlich nicht mehr benötigt wird, wird es </w:t>
      </w:r>
      <w:r w:rsidR="00315C9B">
        <w:t xml:space="preserve">wieder </w:t>
      </w:r>
      <w:r w:rsidR="00E32486">
        <w:t xml:space="preserve">freigegeben. </w:t>
      </w:r>
    </w:p>
    <w:p w:rsidR="00E32486" w:rsidRDefault="00053B29" w:rsidP="00E32486">
      <w:r>
        <w:t>Diese Vorausschau ist</w:t>
      </w:r>
      <w:r w:rsidR="00E32486">
        <w:t xml:space="preserve"> </w:t>
      </w:r>
      <w:r>
        <w:t>schwierig, speziell bei Klassenformeln</w:t>
      </w:r>
      <w:r w:rsidR="00E32486">
        <w:t>.</w:t>
      </w:r>
    </w:p>
    <w:p w:rsidR="00E32486" w:rsidRDefault="00053B29" w:rsidP="00E32486">
      <w:r>
        <w:t>We</w:t>
      </w:r>
      <w:r w:rsidR="00E32486">
        <w:t>rd</w:t>
      </w:r>
      <w:r>
        <w:t>en</w:t>
      </w:r>
      <w:r w:rsidR="00E32486">
        <w:t xml:space="preserve"> </w:t>
      </w:r>
      <w:r>
        <w:t xml:space="preserve">Daten </w:t>
      </w:r>
      <w:r w:rsidR="00E32486">
        <w:t xml:space="preserve">zu lange </w:t>
      </w:r>
      <w:r>
        <w:t>im Cache gehalten</w:t>
      </w:r>
      <w:r w:rsidR="00E32486">
        <w:t xml:space="preserve">, </w:t>
      </w:r>
      <w:r w:rsidR="00132E3C">
        <w:t>führt dies zu einem erhöhten Speicherbedarf</w:t>
      </w:r>
      <w:r w:rsidR="00E32486">
        <w:t>.</w:t>
      </w:r>
    </w:p>
    <w:p w:rsidR="00E32486" w:rsidRDefault="00053B29" w:rsidP="00E32486">
      <w:r>
        <w:t xml:space="preserve">Werden sie </w:t>
      </w:r>
      <w:r w:rsidR="00E32486">
        <w:t xml:space="preserve">zu früh freigegeben, muss wieder </w:t>
      </w:r>
      <w:r w:rsidR="00132E3C">
        <w:t>auf die</w:t>
      </w:r>
      <w:r w:rsidR="00E32486">
        <w:t xml:space="preserve"> </w:t>
      </w:r>
      <w:r w:rsidR="00132E3C">
        <w:t>Datenbank zugegriffen</w:t>
      </w:r>
      <w:r w:rsidR="00E32486">
        <w:t xml:space="preserve">. Das Zeitverhalten wird verschlechtert und die </w:t>
      </w:r>
      <w:r w:rsidR="00132E3C">
        <w:t xml:space="preserve">Datenbank </w:t>
      </w:r>
      <w:r w:rsidR="00E32486">
        <w:t>stärker belastet.</w:t>
      </w:r>
    </w:p>
    <w:p w:rsidR="00E32486" w:rsidRDefault="00E32486" w:rsidP="00E32486"/>
    <w:p w:rsidR="00E32486" w:rsidRDefault="00053B29" w:rsidP="00E32486">
      <w:r>
        <w:t>Welche Daten</w:t>
      </w:r>
      <w:r w:rsidR="00132E3C">
        <w:t xml:space="preserve"> freige</w:t>
      </w:r>
      <w:r w:rsidR="00E32486">
        <w:t>be</w:t>
      </w:r>
      <w:r>
        <w:t>n we</w:t>
      </w:r>
      <w:r w:rsidR="00132E3C">
        <w:t>rd</w:t>
      </w:r>
      <w:r>
        <w:t>en</w:t>
      </w:r>
      <w:r w:rsidR="00E32486">
        <w:t xml:space="preserve"> ist von der Situation abhängig.</w:t>
      </w:r>
    </w:p>
    <w:p w:rsidR="006E0E20" w:rsidRDefault="00053B29" w:rsidP="006E0E20">
      <w:r>
        <w:t>Solange</w:t>
      </w:r>
      <w:r w:rsidR="00132E3C">
        <w:t xml:space="preserve"> ein Entity noch referenziert wird (durch EntityListe, Klassenformel-Variable usw.), </w:t>
      </w:r>
      <w:r>
        <w:t xml:space="preserve">kann es nicht freigegeben werden. Falls </w:t>
      </w:r>
      <w:r w:rsidR="00132E3C">
        <w:t xml:space="preserve">aber ein Zugriff auf seine Attribute unwahrscheinlich ist, können </w:t>
      </w:r>
      <w:r>
        <w:t>diese</w:t>
      </w:r>
      <w:r w:rsidR="00132E3C">
        <w:t xml:space="preserve"> freigegeben werden. </w:t>
      </w:r>
      <w:r w:rsidR="006E0E20">
        <w:t xml:space="preserve">Ein Entity ohne Attribute benötigt nur sehr wenig Speicher. </w:t>
      </w:r>
    </w:p>
    <w:p w:rsidR="006E0E20" w:rsidRDefault="00132E3C" w:rsidP="006E0E20">
      <w:r>
        <w:t>Falls wider Erwarten doch noch ein Zugriff erfolgt, hält das Entity noch genügend Informationen um die Attribute wieder aus der Datenbank zu laden.</w:t>
      </w:r>
      <w:r w:rsidR="006E0E20">
        <w:t xml:space="preserve"> </w:t>
      </w:r>
    </w:p>
    <w:p w:rsidR="00E32486" w:rsidRDefault="006E0E20" w:rsidP="00E32486">
      <w:r>
        <w:t>Wird</w:t>
      </w:r>
      <w:r w:rsidR="00132E3C">
        <w:t xml:space="preserve"> das</w:t>
      </w:r>
      <w:r w:rsidR="00E32486">
        <w:t xml:space="preserve"> Entity </w:t>
      </w:r>
      <w:r w:rsidR="00132E3C">
        <w:t xml:space="preserve">jedoch </w:t>
      </w:r>
      <w:r w:rsidR="00E32486">
        <w:t xml:space="preserve">nicht mehr </w:t>
      </w:r>
      <w:r w:rsidR="00132E3C">
        <w:t>referenziert</w:t>
      </w:r>
      <w:r w:rsidR="00E32486">
        <w:t xml:space="preserve">, kann </w:t>
      </w:r>
      <w:r w:rsidR="00315C9B">
        <w:t xml:space="preserve">es </w:t>
      </w:r>
      <w:r w:rsidR="00E32486">
        <w:t xml:space="preserve">vollständig </w:t>
      </w:r>
      <w:r w:rsidR="00132E3C">
        <w:t xml:space="preserve">freigegeben und </w:t>
      </w:r>
      <w:r w:rsidR="00E32486">
        <w:t>aus dem Cache entfernt werden</w:t>
      </w:r>
      <w:r w:rsidR="00053B29">
        <w:t>.</w:t>
      </w:r>
    </w:p>
    <w:p w:rsidR="001F342E" w:rsidRDefault="001F342E" w:rsidP="00E97F6C"/>
    <w:p w:rsidR="00CB3BE6" w:rsidRDefault="00E32486" w:rsidP="00E97F6C">
      <w:r>
        <w:t>Ein Entity</w:t>
      </w:r>
      <w:r w:rsidR="00CB3BE6">
        <w:t xml:space="preserve"> befindet sich </w:t>
      </w:r>
      <w:r w:rsidR="00315C9B">
        <w:t xml:space="preserve">zu jedem Zeitpunkt </w:t>
      </w:r>
      <w:r w:rsidR="00CB3BE6">
        <w:t>in einem der folgenden Zustände:</w:t>
      </w:r>
    </w:p>
    <w:p w:rsidR="00CB3BE6" w:rsidRDefault="00CB3BE6" w:rsidP="00D8254C">
      <w:pPr>
        <w:pStyle w:val="Listenabsatz"/>
        <w:numPr>
          <w:ilvl w:val="0"/>
          <w:numId w:val="21"/>
        </w:numPr>
      </w:pPr>
      <w:r>
        <w:t>Stub</w:t>
      </w:r>
      <w:r>
        <w:tab/>
        <w:t>nur Id, Klasse und Mandant sind bekannt, Attribute sind nicht geladen</w:t>
      </w:r>
    </w:p>
    <w:p w:rsidR="00CB3BE6" w:rsidRDefault="00CB3BE6" w:rsidP="00D8254C">
      <w:pPr>
        <w:pStyle w:val="Listenabsatz"/>
        <w:numPr>
          <w:ilvl w:val="0"/>
          <w:numId w:val="21"/>
        </w:numPr>
      </w:pPr>
      <w:r>
        <w:t>Clean</w:t>
      </w:r>
      <w:r>
        <w:tab/>
      </w:r>
      <w:r w:rsidR="00053B29">
        <w:t>Attribute</w:t>
      </w:r>
      <w:r>
        <w:t xml:space="preserve"> </w:t>
      </w:r>
      <w:r w:rsidR="00053B29">
        <w:t>sind</w:t>
      </w:r>
      <w:r>
        <w:t xml:space="preserve"> geladen und wurde noch nicht verändert</w:t>
      </w:r>
    </w:p>
    <w:p w:rsidR="00CB3BE6" w:rsidRDefault="00CB3BE6" w:rsidP="00D8254C">
      <w:pPr>
        <w:pStyle w:val="Listenabsatz"/>
        <w:numPr>
          <w:ilvl w:val="0"/>
          <w:numId w:val="21"/>
        </w:numPr>
      </w:pPr>
      <w:r>
        <w:t>Dirty</w:t>
      </w:r>
      <w:r>
        <w:tab/>
      </w:r>
      <w:r w:rsidR="00053B29">
        <w:t>Attribute sind</w:t>
      </w:r>
      <w:r>
        <w:t xml:space="preserve"> geladen und wurde verändert aber noch nicht in DB gespeichert. </w:t>
      </w:r>
    </w:p>
    <w:p w:rsidR="006E6775" w:rsidRDefault="00CB3BE6" w:rsidP="00D8254C">
      <w:pPr>
        <w:pStyle w:val="Listenabsatz"/>
        <w:numPr>
          <w:ilvl w:val="0"/>
          <w:numId w:val="21"/>
        </w:numPr>
      </w:pPr>
      <w:r>
        <w:t>New</w:t>
      </w:r>
      <w:r>
        <w:tab/>
        <w:t xml:space="preserve">Entity wurde </w:t>
      </w:r>
      <w:r w:rsidR="006E6775">
        <w:t xml:space="preserve">neu angelegt, ist noch nicht in DB gespeichert. </w:t>
      </w:r>
    </w:p>
    <w:p w:rsidR="00CB3BE6" w:rsidRDefault="00CB3BE6" w:rsidP="00D8254C">
      <w:pPr>
        <w:pStyle w:val="Listenabsatz"/>
        <w:numPr>
          <w:ilvl w:val="0"/>
          <w:numId w:val="21"/>
        </w:numPr>
      </w:pPr>
      <w:r>
        <w:t>Deleted</w:t>
      </w:r>
      <w:r w:rsidR="006E6775">
        <w:tab/>
        <w:t xml:space="preserve">Entity </w:t>
      </w:r>
      <w:r w:rsidR="00315C9B">
        <w:t>ist</w:t>
      </w:r>
      <w:r w:rsidR="006E6775">
        <w:t xml:space="preserve"> als gelöscht markiert, alle Attribute wurden </w:t>
      </w:r>
      <w:r w:rsidR="00315C9B">
        <w:t>freigegeben</w:t>
      </w:r>
    </w:p>
    <w:p w:rsidR="00CB3BE6" w:rsidRDefault="00CB3BE6" w:rsidP="00E97F6C"/>
    <w:p w:rsidR="00D8254C" w:rsidRDefault="006E0E20" w:rsidP="00E97F6C">
      <w:r>
        <w:t>Die Attribute eines Entitys können nur im Zustand „Clean“ freigegeben werden.</w:t>
      </w:r>
    </w:p>
    <w:p w:rsidR="006E0E20" w:rsidRDefault="006E0E20" w:rsidP="00E97F6C">
      <w:r>
        <w:t>Das Entity selbst nur im Zustand „Stub“ oder „Clean“.</w:t>
      </w:r>
    </w:p>
    <w:p w:rsidR="006E0E20" w:rsidRDefault="006E0E20" w:rsidP="00E97F6C">
      <w:r>
        <w:t>Bei allen anderen Zuständen müssen die Änderungen am Entity durch Commit in die Datenbank geschrieben oder durch Rollback verworfen</w:t>
      </w:r>
      <w:r w:rsidRPr="006E0E20">
        <w:t xml:space="preserve"> </w:t>
      </w:r>
      <w:r>
        <w:t>werden.</w:t>
      </w:r>
    </w:p>
    <w:p w:rsidR="00F227B9" w:rsidRDefault="00F227B9" w:rsidP="00E54F9D">
      <w:pPr>
        <w:pStyle w:val="Listenabsatz"/>
      </w:pPr>
    </w:p>
    <w:p w:rsidR="00F227B9" w:rsidRDefault="004860E8" w:rsidP="00F227B9">
      <w:pPr>
        <w:pStyle w:val="Listenabsatz"/>
        <w:ind w:left="0"/>
      </w:pPr>
      <w:r>
        <w:t xml:space="preserve">Rollback löst </w:t>
      </w:r>
      <w:r w:rsidR="00F227B9">
        <w:t xml:space="preserve">das Aufräumen des Cache aus, </w:t>
      </w:r>
      <w:r>
        <w:t xml:space="preserve">eine </w:t>
      </w:r>
      <w:r w:rsidR="00F227B9">
        <w:t>„garbage collection“ wird mittels „Mark&amp;Sweep“-Verfahren durchgeführt</w:t>
      </w:r>
      <w:r>
        <w:t>.</w:t>
      </w:r>
      <w:r w:rsidR="00F227B9">
        <w:t xml:space="preserve"> Commit gibt auch einige Entitys frei, u.a. speziell Entitys aus Datenbank-Views.</w:t>
      </w:r>
    </w:p>
    <w:p w:rsidR="00F227B9" w:rsidRDefault="00F227B9" w:rsidP="00F227B9">
      <w:pPr>
        <w:pStyle w:val="Listenabsatz"/>
        <w:ind w:left="0"/>
      </w:pPr>
    </w:p>
    <w:p w:rsidR="00813B76" w:rsidRDefault="00BE1319" w:rsidP="00315C9B">
      <w:pPr>
        <w:spacing w:before="0" w:after="0"/>
        <w:jc w:val="left"/>
      </w:pPr>
      <w:r>
        <w:t>D</w:t>
      </w:r>
      <w:r w:rsidR="00C35713">
        <w:t xml:space="preserve">er </w:t>
      </w:r>
      <w:r>
        <w:t>Kern</w:t>
      </w:r>
      <w:r w:rsidR="00813B76">
        <w:t xml:space="preserve"> </w:t>
      </w:r>
      <w:r>
        <w:t>kann nur wenige</w:t>
      </w:r>
      <w:r w:rsidR="00813B76">
        <w:t xml:space="preserve"> Annahmen über das Verhalten von Klassenformeln machen</w:t>
      </w:r>
      <w:r>
        <w:t xml:space="preserve">. </w:t>
      </w:r>
      <w:r w:rsidR="00F227B9">
        <w:t>D</w:t>
      </w:r>
      <w:r w:rsidR="00C37646">
        <w:t>ie W</w:t>
      </w:r>
      <w:r>
        <w:t>ahrscheinlich</w:t>
      </w:r>
      <w:r w:rsidR="00C37646">
        <w:t>keit eines zukünftigen Zugriffs</w:t>
      </w:r>
      <w:r w:rsidR="00813B76">
        <w:t xml:space="preserve"> </w:t>
      </w:r>
      <w:r w:rsidR="00C37646">
        <w:t xml:space="preserve">auf ein Entity </w:t>
      </w:r>
      <w:r w:rsidR="004860E8">
        <w:t>kann ohne zusätzliche Informationen nicht ermittelt werden</w:t>
      </w:r>
      <w:r w:rsidR="00C37646">
        <w:t>.</w:t>
      </w:r>
      <w:r w:rsidR="004860E8">
        <w:t xml:space="preserve"> </w:t>
      </w:r>
    </w:p>
    <w:p w:rsidR="007526F9" w:rsidRPr="00B25973" w:rsidRDefault="007526F9" w:rsidP="007526F9">
      <w:pPr>
        <w:spacing w:before="0" w:after="0"/>
        <w:jc w:val="left"/>
        <w:rPr>
          <w:b/>
        </w:rPr>
      </w:pPr>
      <w:r w:rsidRPr="00B25973">
        <w:rPr>
          <w:b/>
        </w:rPr>
        <w:lastRenderedPageBreak/>
        <w:t>Implementierung:</w:t>
      </w:r>
    </w:p>
    <w:p w:rsidR="00813B76" w:rsidRDefault="00813B76" w:rsidP="00E97F6C">
      <w:r>
        <w:t xml:space="preserve">Für den Projektentwickler stehen zwei Werkzeuge zur </w:t>
      </w:r>
      <w:r w:rsidR="00C37646">
        <w:t xml:space="preserve">Verfügung, um </w:t>
      </w:r>
      <w:r w:rsidR="004860E8">
        <w:t>die Freigabe</w:t>
      </w:r>
      <w:r>
        <w:t xml:space="preserve"> </w:t>
      </w:r>
      <w:r w:rsidR="00842236">
        <w:t>von Entitys auszulösen</w:t>
      </w:r>
      <w:r>
        <w:t>:</w:t>
      </w:r>
    </w:p>
    <w:p w:rsidR="00E32486" w:rsidRDefault="00E32486" w:rsidP="00E32486">
      <w:pPr>
        <w:pStyle w:val="Listenabsatz"/>
        <w:numPr>
          <w:ilvl w:val="0"/>
          <w:numId w:val="17"/>
        </w:numPr>
      </w:pPr>
      <w:r>
        <w:t>Funktion „MakeStub“</w:t>
      </w:r>
    </w:p>
    <w:p w:rsidR="00813B76" w:rsidRDefault="00813B76" w:rsidP="00813B76">
      <w:pPr>
        <w:pStyle w:val="Listenabsatz"/>
        <w:numPr>
          <w:ilvl w:val="0"/>
          <w:numId w:val="17"/>
        </w:numPr>
      </w:pPr>
      <w:r>
        <w:t>Worksets</w:t>
      </w:r>
      <w:r w:rsidR="00802B29">
        <w:t xml:space="preserve"> </w:t>
      </w:r>
    </w:p>
    <w:p w:rsidR="00813B76" w:rsidRDefault="00813B76" w:rsidP="00813B76"/>
    <w:p w:rsidR="00C35713" w:rsidRDefault="00813B76" w:rsidP="00813B76">
      <w:r>
        <w:t>MakeStub</w:t>
      </w:r>
      <w:r w:rsidR="00C35713">
        <w:t xml:space="preserve"> wird in Klassenformel</w:t>
      </w:r>
      <w:r w:rsidR="00C37646">
        <w:t>n</w:t>
      </w:r>
      <w:r w:rsidR="00C35713">
        <w:t xml:space="preserve"> explizit aufgerufen. Die Funktion</w:t>
      </w:r>
      <w:r>
        <w:t xml:space="preserve"> </w:t>
      </w:r>
      <w:r w:rsidR="00842236">
        <w:t>gibt jedes</w:t>
      </w:r>
      <w:r>
        <w:t xml:space="preserve"> übergebene Entity</w:t>
      </w:r>
      <w:r w:rsidR="00842236">
        <w:t xml:space="preserve"> frei, f</w:t>
      </w:r>
      <w:r w:rsidR="00C35713">
        <w:t>alls</w:t>
      </w:r>
      <w:r>
        <w:t xml:space="preserve"> </w:t>
      </w:r>
      <w:r w:rsidR="00842236">
        <w:t xml:space="preserve">es </w:t>
      </w:r>
      <w:r w:rsidR="00C35713">
        <w:t xml:space="preserve">sich </w:t>
      </w:r>
      <w:r>
        <w:t>im Zustand „Clean“</w:t>
      </w:r>
      <w:r w:rsidR="00C35713">
        <w:t xml:space="preserve"> befindet</w:t>
      </w:r>
      <w:r w:rsidR="00842236">
        <w:t>.</w:t>
      </w:r>
    </w:p>
    <w:p w:rsidR="00813B76" w:rsidRDefault="00C35713" w:rsidP="00813B76">
      <w:r>
        <w:t xml:space="preserve"> </w:t>
      </w:r>
    </w:p>
    <w:p w:rsidR="00C35713" w:rsidRDefault="00C35713" w:rsidP="00813B76">
      <w:r>
        <w:t>Worksets automatis</w:t>
      </w:r>
      <w:r w:rsidR="00842236">
        <w:t>ieren diesen Vorgang:</w:t>
      </w:r>
    </w:p>
    <w:p w:rsidR="007526F9" w:rsidRDefault="007526F9" w:rsidP="00813B76">
      <w:r>
        <w:t>Worksets führen Buch über geladene Entitys und können diese wieder freigeben.</w:t>
      </w:r>
    </w:p>
    <w:p w:rsidR="003E7D05" w:rsidRDefault="003E7D05" w:rsidP="00813B76">
      <w:r>
        <w:t xml:space="preserve">Solange </w:t>
      </w:r>
      <w:r w:rsidR="007526F9">
        <w:t>ein</w:t>
      </w:r>
      <w:r>
        <w:t xml:space="preserve"> Workset aktiv ist, merkt es sich alle </w:t>
      </w:r>
      <w:r w:rsidR="00802B29">
        <w:t>neu geladenen Entitys</w:t>
      </w:r>
      <w:r>
        <w:t>.</w:t>
      </w:r>
    </w:p>
    <w:p w:rsidR="003E7D05" w:rsidRDefault="00AA0360" w:rsidP="00813B76">
      <w:r>
        <w:t xml:space="preserve">Wird das Workset </w:t>
      </w:r>
      <w:r w:rsidR="003E7D05">
        <w:t xml:space="preserve">gelöscht, </w:t>
      </w:r>
      <w:r>
        <w:t>gibt es</w:t>
      </w:r>
      <w:r w:rsidR="003E7D05">
        <w:t xml:space="preserve"> alle gemerkten Entitys </w:t>
      </w:r>
      <w:r>
        <w:t>wieder frei</w:t>
      </w:r>
      <w:r w:rsidR="003E7D05">
        <w:t>.</w:t>
      </w:r>
    </w:p>
    <w:p w:rsidR="007526F9" w:rsidRDefault="007526F9" w:rsidP="007526F9">
      <w:r>
        <w:t>Falls eine Klassenformel an einer Stelle Entitys einliest, die nur hier benötigt werden, kann für diese Stelle ein neues Workset definiert</w:t>
      </w:r>
      <w:r w:rsidR="00BB20C3">
        <w:t xml:space="preserve"> und aktiviert</w:t>
      </w:r>
      <w:r>
        <w:t xml:space="preserve"> werden, welches danach automatisch wieder gelöscht wird.</w:t>
      </w:r>
    </w:p>
    <w:p w:rsidR="003E7D05" w:rsidRDefault="003E7D05" w:rsidP="00813B76"/>
    <w:p w:rsidR="003E7D05" w:rsidRDefault="003E7D05" w:rsidP="00813B76">
      <w:r>
        <w:t xml:space="preserve">Intern </w:t>
      </w:r>
      <w:r w:rsidR="007526F9">
        <w:t>wird die Menge der</w:t>
      </w:r>
      <w:r>
        <w:t xml:space="preserve"> Wo</w:t>
      </w:r>
      <w:r w:rsidR="00802B29">
        <w:t>r</w:t>
      </w:r>
      <w:r>
        <w:t xml:space="preserve">ksets als Stapel </w:t>
      </w:r>
      <w:r w:rsidR="00AD1F43">
        <w:t xml:space="preserve">(Prinzip LIFO, „last in, first out“) </w:t>
      </w:r>
      <w:r>
        <w:t>verwaltet. Neue Worksets werden auf den Stapel gelegt</w:t>
      </w:r>
      <w:r w:rsidR="00BB20C3">
        <w:t xml:space="preserve"> und</w:t>
      </w:r>
      <w:r>
        <w:t xml:space="preserve"> beim Löschen wieder vom Stapel entfernt.</w:t>
      </w:r>
      <w:r w:rsidR="00315C9B">
        <w:t xml:space="preserve"> Das </w:t>
      </w:r>
      <w:r w:rsidR="00AA0360">
        <w:t>oben auf dem Stapel</w:t>
      </w:r>
      <w:r w:rsidR="00315C9B">
        <w:t xml:space="preserve"> liegende Workset ist </w:t>
      </w:r>
      <w:r w:rsidR="00AA0360">
        <w:t xml:space="preserve">immer </w:t>
      </w:r>
      <w:r w:rsidR="00315C9B">
        <w:t>das aktive Workset.</w:t>
      </w:r>
    </w:p>
    <w:p w:rsidR="003E7D05" w:rsidRDefault="003E7D05" w:rsidP="00813B76"/>
    <w:p w:rsidR="00AD1F43" w:rsidRPr="00B25973" w:rsidRDefault="00AD1F43" w:rsidP="00813B76">
      <w:pPr>
        <w:rPr>
          <w:b/>
        </w:rPr>
      </w:pPr>
      <w:r w:rsidRPr="00B25973">
        <w:rPr>
          <w:b/>
        </w:rPr>
        <w:t>Spracherweiterung</w:t>
      </w:r>
      <w:r w:rsidR="00B25973" w:rsidRPr="00B25973">
        <w:rPr>
          <w:b/>
        </w:rPr>
        <w:t>:</w:t>
      </w:r>
    </w:p>
    <w:p w:rsidR="00AD1F43" w:rsidRDefault="00790E1E" w:rsidP="00813B76">
      <w:r>
        <w:t>Die Programmiersprache der Klassenformeln wurde erweitert und unterstützt jetzt</w:t>
      </w:r>
      <w:r w:rsidR="00AD1F43">
        <w:t xml:space="preserve"> Worksets</w:t>
      </w:r>
    </w:p>
    <w:p w:rsidR="009551C2" w:rsidRDefault="009551C2" w:rsidP="00813B76">
      <w:r>
        <w:t>Die Definition eines Workset hat die Form</w:t>
      </w:r>
    </w:p>
    <w:p w:rsidR="009551C2" w:rsidRDefault="009551C2" w:rsidP="00813B76"/>
    <w:p w:rsidR="009551C2" w:rsidRPr="00AD1F43" w:rsidRDefault="009551C2" w:rsidP="009551C2">
      <w:pPr>
        <w:ind w:left="709"/>
        <w:rPr>
          <w:i/>
        </w:rPr>
      </w:pPr>
      <w:r>
        <w:rPr>
          <w:i/>
        </w:rPr>
        <w:t>w</w:t>
      </w:r>
      <w:r w:rsidRPr="00AD1F43">
        <w:rPr>
          <w:i/>
        </w:rPr>
        <w:t>orkset</w:t>
      </w:r>
      <w:r>
        <w:rPr>
          <w:i/>
        </w:rPr>
        <w:t xml:space="preserve"> &lt;optional name&gt; statement</w:t>
      </w:r>
    </w:p>
    <w:p w:rsidR="009551C2" w:rsidRDefault="009551C2" w:rsidP="00813B76"/>
    <w:p w:rsidR="009551C2" w:rsidRDefault="009551C2" w:rsidP="00813B76">
      <w:r>
        <w:t>Üblicherweise ist statement ein Block-Statement.</w:t>
      </w:r>
    </w:p>
    <w:p w:rsidR="009551C2" w:rsidRDefault="009551C2" w:rsidP="00813B76"/>
    <w:p w:rsidR="009551C2" w:rsidRPr="00AD1F43" w:rsidRDefault="00F53F95" w:rsidP="009551C2">
      <w:pPr>
        <w:ind w:left="709"/>
        <w:rPr>
          <w:i/>
        </w:rPr>
      </w:pPr>
      <w:r>
        <w:rPr>
          <w:i/>
        </w:rPr>
        <w:t>w</w:t>
      </w:r>
      <w:r w:rsidR="009551C2" w:rsidRPr="00AD1F43">
        <w:rPr>
          <w:i/>
        </w:rPr>
        <w:t>orkset</w:t>
      </w:r>
      <w:r w:rsidR="009551C2">
        <w:rPr>
          <w:i/>
        </w:rPr>
        <w:t xml:space="preserve"> DeterminBestEquipment</w:t>
      </w:r>
    </w:p>
    <w:p w:rsidR="009551C2" w:rsidRPr="00AD1F43" w:rsidRDefault="009551C2" w:rsidP="009551C2">
      <w:pPr>
        <w:ind w:left="709"/>
        <w:rPr>
          <w:i/>
        </w:rPr>
      </w:pPr>
      <w:r w:rsidRPr="00AD1F43">
        <w:rPr>
          <w:i/>
        </w:rPr>
        <w:t>{</w:t>
      </w:r>
    </w:p>
    <w:p w:rsidR="009551C2" w:rsidRPr="00AD1F43" w:rsidRDefault="009551C2" w:rsidP="009551C2">
      <w:pPr>
        <w:ind w:left="709"/>
        <w:rPr>
          <w:i/>
        </w:rPr>
      </w:pPr>
      <w:r w:rsidRPr="00AD1F43">
        <w:rPr>
          <w:i/>
        </w:rPr>
        <w:tab/>
        <w:t>LoadEntitys(….);</w:t>
      </w:r>
    </w:p>
    <w:p w:rsidR="009551C2" w:rsidRPr="00AD1F43" w:rsidRDefault="009551C2" w:rsidP="009551C2">
      <w:pPr>
        <w:ind w:left="709"/>
        <w:rPr>
          <w:i/>
        </w:rPr>
      </w:pPr>
      <w:r w:rsidRPr="00AD1F43">
        <w:rPr>
          <w:i/>
        </w:rPr>
        <w:tab/>
        <w:t>LoadEntitys(….);</w:t>
      </w:r>
    </w:p>
    <w:p w:rsidR="009551C2" w:rsidRDefault="009551C2" w:rsidP="009551C2">
      <w:pPr>
        <w:ind w:left="709"/>
        <w:rPr>
          <w:i/>
        </w:rPr>
      </w:pPr>
      <w:r w:rsidRPr="00AD1F43">
        <w:rPr>
          <w:i/>
        </w:rPr>
        <w:t>}</w:t>
      </w:r>
    </w:p>
    <w:p w:rsidR="00F53F95" w:rsidRDefault="00F53F95" w:rsidP="009551C2">
      <w:pPr>
        <w:ind w:left="709"/>
      </w:pPr>
    </w:p>
    <w:p w:rsidR="00554F13" w:rsidRDefault="00BB20C3" w:rsidP="00554F13">
      <w:r>
        <w:t xml:space="preserve">Beim Ablauf der Klassenformel wird vor der Ausführung von </w:t>
      </w:r>
      <w:r w:rsidR="00F53F95" w:rsidRPr="00F53F95">
        <w:rPr>
          <w:i/>
        </w:rPr>
        <w:t>statement</w:t>
      </w:r>
      <w:r w:rsidR="009551C2">
        <w:t xml:space="preserve"> </w:t>
      </w:r>
      <w:r w:rsidR="00F53F95">
        <w:t xml:space="preserve">ein neues Workset erzeugt, </w:t>
      </w:r>
      <w:r w:rsidR="00AD1F43">
        <w:t xml:space="preserve">danach </w:t>
      </w:r>
      <w:r w:rsidR="00F53F95">
        <w:t xml:space="preserve">wird es </w:t>
      </w:r>
      <w:r w:rsidR="00AD1F43">
        <w:t>wieder gelöscht.</w:t>
      </w:r>
      <w:r w:rsidR="00554F13">
        <w:t xml:space="preserve"> Dadurch werden die </w:t>
      </w:r>
      <w:r w:rsidR="00F53F95">
        <w:t xml:space="preserve">durch </w:t>
      </w:r>
      <w:r w:rsidR="00F53F95" w:rsidRPr="00F53F95">
        <w:rPr>
          <w:i/>
        </w:rPr>
        <w:t>statement</w:t>
      </w:r>
      <w:r w:rsidR="00554F13">
        <w:t xml:space="preserve"> geladenen Entitys wieder </w:t>
      </w:r>
      <w:r w:rsidR="00F53F95">
        <w:t>freigegeben</w:t>
      </w:r>
      <w:r w:rsidR="00554F13">
        <w:t xml:space="preserve">.  </w:t>
      </w:r>
    </w:p>
    <w:p w:rsidR="00D8254C" w:rsidRDefault="00D8254C">
      <w:pPr>
        <w:spacing w:before="0" w:after="0"/>
        <w:jc w:val="left"/>
      </w:pPr>
      <w:r>
        <w:br w:type="page"/>
      </w:r>
    </w:p>
    <w:p w:rsidR="000220F7" w:rsidRDefault="00112D21" w:rsidP="00112D21">
      <w:r>
        <w:lastRenderedPageBreak/>
        <w:t xml:space="preserve">In </w:t>
      </w:r>
      <w:r w:rsidR="000220F7">
        <w:t>bestimmten</w:t>
      </w:r>
      <w:r>
        <w:t xml:space="preserve"> Fällen </w:t>
      </w:r>
      <w:r w:rsidR="00790E1E">
        <w:t>kann das kurzzeitige Aktivieren des</w:t>
      </w:r>
      <w:r>
        <w:t xml:space="preserve"> vorherigen Workset</w:t>
      </w:r>
      <w:r w:rsidR="00790E1E">
        <w:t>s</w:t>
      </w:r>
      <w:r>
        <w:t xml:space="preserve"> </w:t>
      </w:r>
      <w:r w:rsidR="000220F7">
        <w:t>erwünscht</w:t>
      </w:r>
      <w:r w:rsidR="00790E1E">
        <w:t xml:space="preserve"> sein ohne das aktuelle </w:t>
      </w:r>
      <w:r>
        <w:t xml:space="preserve">Workset </w:t>
      </w:r>
      <w:r w:rsidR="00790E1E">
        <w:t>zu beenden</w:t>
      </w:r>
      <w:r>
        <w:t>.</w:t>
      </w:r>
      <w:r w:rsidR="000220F7">
        <w:t xml:space="preserve"> Dazu dient die </w:t>
      </w:r>
      <w:r w:rsidR="000220F7" w:rsidRPr="000220F7">
        <w:rPr>
          <w:i/>
        </w:rPr>
        <w:t>parent_workset</w:t>
      </w:r>
      <w:r w:rsidR="000220F7">
        <w:t>-Anweisung.</w:t>
      </w:r>
    </w:p>
    <w:p w:rsidR="000220F7" w:rsidRDefault="000220F7" w:rsidP="00112D21"/>
    <w:p w:rsidR="000220F7" w:rsidRPr="00AD1F43" w:rsidRDefault="000220F7" w:rsidP="000220F7">
      <w:pPr>
        <w:ind w:left="709"/>
        <w:rPr>
          <w:i/>
        </w:rPr>
      </w:pPr>
      <w:r>
        <w:rPr>
          <w:i/>
        </w:rPr>
        <w:t>parent_w</w:t>
      </w:r>
      <w:r w:rsidRPr="00AD1F43">
        <w:rPr>
          <w:i/>
        </w:rPr>
        <w:t>orkset</w:t>
      </w:r>
      <w:r>
        <w:rPr>
          <w:i/>
        </w:rPr>
        <w:t xml:space="preserve"> statement</w:t>
      </w:r>
    </w:p>
    <w:p w:rsidR="000220F7" w:rsidRDefault="000220F7" w:rsidP="00112D21"/>
    <w:p w:rsidR="00FE03BC" w:rsidRDefault="000220F7" w:rsidP="00112D21">
      <w:r w:rsidRPr="000220F7">
        <w:rPr>
          <w:i/>
        </w:rPr>
        <w:t>parent_workset</w:t>
      </w:r>
      <w:r w:rsidR="00FE03BC">
        <w:t xml:space="preserve"> </w:t>
      </w:r>
      <w:r w:rsidR="00802B29">
        <w:t>nimmt</w:t>
      </w:r>
      <w:r w:rsidR="00FE03BC">
        <w:t xml:space="preserve"> für </w:t>
      </w:r>
      <w:r>
        <w:t>die Dauer des</w:t>
      </w:r>
      <w:r w:rsidR="00F53F95">
        <w:t xml:space="preserve"> folgende</w:t>
      </w:r>
      <w:r>
        <w:t>n</w:t>
      </w:r>
      <w:r w:rsidR="00F53F95">
        <w:t xml:space="preserve"> </w:t>
      </w:r>
      <w:r w:rsidR="00F53F95" w:rsidRPr="00F53F95">
        <w:rPr>
          <w:i/>
        </w:rPr>
        <w:t>statement</w:t>
      </w:r>
      <w:r>
        <w:rPr>
          <w:i/>
        </w:rPr>
        <w:t>s</w:t>
      </w:r>
      <w:r w:rsidR="00FE03BC">
        <w:t xml:space="preserve"> das </w:t>
      </w:r>
      <w:r w:rsidR="00F53F95">
        <w:t>aktive</w:t>
      </w:r>
      <w:r>
        <w:t xml:space="preserve"> Workset vom Stapel</w:t>
      </w:r>
      <w:r w:rsidR="00FE03BC">
        <w:t xml:space="preserve"> ohne es zu löschen. Dadurch wird das vorherige Workset </w:t>
      </w:r>
      <w:r>
        <w:t>wieder aktiv.</w:t>
      </w:r>
    </w:p>
    <w:p w:rsidR="000220F7" w:rsidRDefault="000220F7" w:rsidP="00112D21"/>
    <w:p w:rsidR="00FE03BC" w:rsidRDefault="00FE03BC" w:rsidP="00112D21">
      <w:r>
        <w:t>„workset“- und „parent_workset“-Anweisungen können beliebig ineinander verschachtelt werden.</w:t>
      </w:r>
    </w:p>
    <w:p w:rsidR="00FE03BC" w:rsidRDefault="00FE03BC" w:rsidP="00112D21"/>
    <w:p w:rsidR="00FE03BC" w:rsidRPr="00FE03BC" w:rsidRDefault="00FE03BC" w:rsidP="00112D21">
      <w:pPr>
        <w:rPr>
          <w:b/>
        </w:rPr>
      </w:pPr>
      <w:r w:rsidRPr="00FE03BC">
        <w:rPr>
          <w:b/>
        </w:rPr>
        <w:t xml:space="preserve">Achtung: Falls </w:t>
      </w:r>
      <w:r w:rsidR="00802B29">
        <w:rPr>
          <w:b/>
        </w:rPr>
        <w:t>es kein vorheriges Workset</w:t>
      </w:r>
      <w:r w:rsidR="00F53F95">
        <w:rPr>
          <w:b/>
        </w:rPr>
        <w:t xml:space="preserve"> gibt</w:t>
      </w:r>
      <w:r w:rsidR="00802B29">
        <w:rPr>
          <w:b/>
        </w:rPr>
        <w:t xml:space="preserve">, </w:t>
      </w:r>
      <w:r w:rsidRPr="00FE03BC">
        <w:rPr>
          <w:b/>
        </w:rPr>
        <w:t xml:space="preserve">kann die „parent_workset“-Anweisung nicht durchgeführt werden und </w:t>
      </w:r>
      <w:r w:rsidR="00AA0360">
        <w:rPr>
          <w:b/>
        </w:rPr>
        <w:t>löst</w:t>
      </w:r>
      <w:r w:rsidRPr="00FE03BC">
        <w:rPr>
          <w:b/>
        </w:rPr>
        <w:t xml:space="preserve"> </w:t>
      </w:r>
      <w:r w:rsidR="007526F9">
        <w:rPr>
          <w:b/>
        </w:rPr>
        <w:t xml:space="preserve">zur Laufzeit </w:t>
      </w:r>
      <w:r w:rsidRPr="00FE03BC">
        <w:rPr>
          <w:b/>
        </w:rPr>
        <w:t>eine</w:t>
      </w:r>
      <w:r w:rsidR="00AA0360">
        <w:rPr>
          <w:b/>
        </w:rPr>
        <w:t xml:space="preserve"> Ausnahme aus</w:t>
      </w:r>
      <w:r w:rsidRPr="00FE03BC">
        <w:rPr>
          <w:b/>
        </w:rPr>
        <w:t>.</w:t>
      </w:r>
    </w:p>
    <w:p w:rsidR="00112D21" w:rsidRDefault="00112D21" w:rsidP="00112D21">
      <w:pPr>
        <w:ind w:left="709"/>
      </w:pP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>function void DoSomething()</w:t>
      </w: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>{</w:t>
      </w: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ab/>
        <w:t>var entity $e1, $e2</w:t>
      </w:r>
      <w:r w:rsidR="00FD7D53">
        <w:rPr>
          <w:i/>
          <w:sz w:val="18"/>
          <w:szCs w:val="18"/>
        </w:rPr>
        <w:t>, $e3</w:t>
      </w:r>
      <w:r w:rsidRPr="00112D21">
        <w:rPr>
          <w:i/>
          <w:sz w:val="18"/>
          <w:szCs w:val="18"/>
        </w:rPr>
        <w:t>;</w:t>
      </w: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ab/>
        <w:t>var int $iLength;</w:t>
      </w: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> </w:t>
      </w:r>
    </w:p>
    <w:p w:rsidR="00112D21" w:rsidRPr="00112D21" w:rsidRDefault="00F53F95" w:rsidP="009B1A98">
      <w:pPr>
        <w:rPr>
          <w:i/>
          <w:sz w:val="18"/>
          <w:szCs w:val="18"/>
        </w:rPr>
      </w:pPr>
      <w:r>
        <w:rPr>
          <w:i/>
          <w:sz w:val="18"/>
          <w:szCs w:val="18"/>
        </w:rPr>
        <w:t> </w:t>
      </w:r>
      <w:r>
        <w:rPr>
          <w:i/>
          <w:sz w:val="18"/>
          <w:szCs w:val="18"/>
        </w:rPr>
        <w:tab/>
        <w:t>LoadEntitie</w:t>
      </w:r>
      <w:r w:rsidR="00112D21" w:rsidRPr="00112D21">
        <w:rPr>
          <w:i/>
          <w:sz w:val="18"/>
          <w:szCs w:val="18"/>
        </w:rPr>
        <w:t>s ….; // -&gt; Workset „A“</w:t>
      </w: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> </w:t>
      </w: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ab/>
        <w:t xml:space="preserve">workset </w:t>
      </w:r>
      <w:r w:rsidR="000220F7">
        <w:rPr>
          <w:i/>
          <w:sz w:val="18"/>
          <w:szCs w:val="18"/>
        </w:rPr>
        <w:t>B</w:t>
      </w: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ab/>
        <w:t>{</w:t>
      </w:r>
      <w:r w:rsidRPr="00112D21">
        <w:rPr>
          <w:i/>
          <w:sz w:val="18"/>
          <w:szCs w:val="18"/>
        </w:rPr>
        <w:tab/>
      </w: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> </w:t>
      </w:r>
      <w:r w:rsidRPr="00112D21">
        <w:rPr>
          <w:i/>
          <w:sz w:val="18"/>
          <w:szCs w:val="18"/>
        </w:rPr>
        <w:tab/>
      </w:r>
      <w:r w:rsidRPr="00112D21">
        <w:rPr>
          <w:i/>
          <w:sz w:val="18"/>
          <w:szCs w:val="18"/>
        </w:rPr>
        <w:tab/>
        <w:t>LoadEntities ….; // -&gt; Workset „B“</w:t>
      </w: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> </w:t>
      </w: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ab/>
      </w:r>
      <w:r w:rsidRPr="00112D21">
        <w:rPr>
          <w:i/>
          <w:sz w:val="18"/>
          <w:szCs w:val="18"/>
        </w:rPr>
        <w:tab/>
        <w:t>parent_workset</w:t>
      </w: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ab/>
      </w:r>
      <w:r w:rsidRPr="00112D21">
        <w:rPr>
          <w:i/>
          <w:sz w:val="18"/>
          <w:szCs w:val="18"/>
        </w:rPr>
        <w:tab/>
        <w:t>{</w:t>
      </w: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> </w:t>
      </w:r>
      <w:r w:rsidRPr="00112D21">
        <w:rPr>
          <w:i/>
          <w:sz w:val="18"/>
          <w:szCs w:val="18"/>
        </w:rPr>
        <w:tab/>
      </w:r>
      <w:r w:rsidRPr="00112D21">
        <w:rPr>
          <w:i/>
          <w:sz w:val="18"/>
          <w:szCs w:val="18"/>
        </w:rPr>
        <w:tab/>
      </w:r>
      <w:r w:rsidRPr="00112D21">
        <w:rPr>
          <w:i/>
          <w:sz w:val="18"/>
          <w:szCs w:val="18"/>
        </w:rPr>
        <w:tab/>
        <w:t>$e1 = LoadEntity … // -&gt; Workset „A“</w:t>
      </w:r>
    </w:p>
    <w:p w:rsidR="00FD7D53" w:rsidRPr="00112D21" w:rsidRDefault="00FD7D53" w:rsidP="00FD7D53">
      <w:pPr>
        <w:rPr>
          <w:i/>
          <w:sz w:val="18"/>
          <w:szCs w:val="18"/>
        </w:rPr>
      </w:pPr>
      <w:r>
        <w:rPr>
          <w:i/>
          <w:sz w:val="18"/>
          <w:szCs w:val="18"/>
        </w:rPr>
        <w:t> 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$e2</w:t>
      </w:r>
      <w:r w:rsidRPr="00112D21">
        <w:rPr>
          <w:i/>
          <w:sz w:val="18"/>
          <w:szCs w:val="18"/>
        </w:rPr>
        <w:t xml:space="preserve"> = LoadEntity … // -&gt; Workset „A“</w:t>
      </w:r>
    </w:p>
    <w:p w:rsid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ab/>
      </w:r>
      <w:r w:rsidRPr="00112D21">
        <w:rPr>
          <w:i/>
          <w:sz w:val="18"/>
          <w:szCs w:val="18"/>
        </w:rPr>
        <w:tab/>
        <w:t xml:space="preserve">} </w:t>
      </w:r>
    </w:p>
    <w:p w:rsidR="00FD7D53" w:rsidRPr="00112D21" w:rsidRDefault="00FD7D53" w:rsidP="009B1A98">
      <w:pPr>
        <w:rPr>
          <w:i/>
          <w:sz w:val="18"/>
          <w:szCs w:val="18"/>
        </w:rPr>
      </w:pPr>
    </w:p>
    <w:p w:rsidR="00FD7D53" w:rsidRDefault="00FD7D53" w:rsidP="00FD7D53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ab/>
      </w:r>
      <w:r w:rsidRPr="00112D21">
        <w:rPr>
          <w:i/>
          <w:sz w:val="18"/>
          <w:szCs w:val="18"/>
        </w:rPr>
        <w:tab/>
        <w:t>$e</w:t>
      </w:r>
      <w:r>
        <w:rPr>
          <w:i/>
          <w:sz w:val="18"/>
          <w:szCs w:val="18"/>
        </w:rPr>
        <w:t>3</w:t>
      </w:r>
      <w:r w:rsidRPr="00112D21">
        <w:rPr>
          <w:i/>
          <w:sz w:val="18"/>
          <w:szCs w:val="18"/>
        </w:rPr>
        <w:t xml:space="preserve"> = LoadEntity … // -&gt; Workset „B“</w:t>
      </w:r>
    </w:p>
    <w:p w:rsidR="00FD7D53" w:rsidRPr="00112D21" w:rsidRDefault="00FD7D53" w:rsidP="00FD7D53">
      <w:pPr>
        <w:rPr>
          <w:i/>
          <w:sz w:val="18"/>
          <w:szCs w:val="18"/>
        </w:rPr>
      </w:pP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> </w:t>
      </w:r>
      <w:r w:rsidR="00FD7D53">
        <w:rPr>
          <w:i/>
          <w:sz w:val="18"/>
          <w:szCs w:val="18"/>
        </w:rPr>
        <w:tab/>
      </w:r>
      <w:r w:rsidR="00FD7D53">
        <w:rPr>
          <w:i/>
          <w:sz w:val="18"/>
          <w:szCs w:val="18"/>
        </w:rPr>
        <w:tab/>
        <w:t>MakeStub($e2); // explizit in Zustand „Stub“ überführen</w:t>
      </w: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> </w:t>
      </w:r>
      <w:r w:rsidRPr="00112D21">
        <w:rPr>
          <w:i/>
          <w:sz w:val="18"/>
          <w:szCs w:val="18"/>
        </w:rPr>
        <w:tab/>
        <w:t xml:space="preserve">} </w:t>
      </w: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ab/>
      </w: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ab/>
        <w:t xml:space="preserve">$iLength = $e1.Length; // </w:t>
      </w:r>
      <w:r w:rsidR="00FD7D53">
        <w:rPr>
          <w:i/>
          <w:sz w:val="18"/>
          <w:szCs w:val="18"/>
        </w:rPr>
        <w:t>liegt im noch existierenden</w:t>
      </w:r>
      <w:r w:rsidRPr="00112D21">
        <w:rPr>
          <w:i/>
          <w:sz w:val="18"/>
          <w:szCs w:val="18"/>
        </w:rPr>
        <w:t xml:space="preserve"> Workset „A“ und </w:t>
      </w:r>
      <w:r w:rsidR="00FD7D53">
        <w:rPr>
          <w:i/>
          <w:sz w:val="18"/>
          <w:szCs w:val="18"/>
        </w:rPr>
        <w:t xml:space="preserve">ist </w:t>
      </w:r>
      <w:r w:rsidR="00D8254C">
        <w:rPr>
          <w:i/>
          <w:sz w:val="18"/>
          <w:szCs w:val="18"/>
        </w:rPr>
        <w:t>weiterhin</w:t>
      </w:r>
      <w:r w:rsidR="00FD7D53">
        <w:rPr>
          <w:i/>
          <w:sz w:val="18"/>
          <w:szCs w:val="18"/>
        </w:rPr>
        <w:t xml:space="preserve"> gecached</w:t>
      </w:r>
    </w:p>
    <w:p w:rsidR="00FD7D53" w:rsidRPr="00112D21" w:rsidRDefault="00FD7D53" w:rsidP="00FD7D53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  <w:t>$iLength = $e2</w:t>
      </w:r>
      <w:r w:rsidRPr="00112D21">
        <w:rPr>
          <w:i/>
          <w:sz w:val="18"/>
          <w:szCs w:val="18"/>
        </w:rPr>
        <w:t xml:space="preserve">.Length; // </w:t>
      </w:r>
      <w:r>
        <w:rPr>
          <w:i/>
          <w:sz w:val="18"/>
          <w:szCs w:val="18"/>
        </w:rPr>
        <w:t>wurde explizit in Zustand „Stub“</w:t>
      </w:r>
      <w:r w:rsidRPr="00112D2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überführt </w:t>
      </w:r>
      <w:r w:rsidRPr="00112D21">
        <w:rPr>
          <w:i/>
          <w:sz w:val="18"/>
          <w:szCs w:val="18"/>
        </w:rPr>
        <w:t>-&gt; Datenbankzugriff</w:t>
      </w:r>
    </w:p>
    <w:p w:rsidR="00112D21" w:rsidRPr="00112D21" w:rsidRDefault="00FD7D53" w:rsidP="009B1A98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$iLength = $e3.Length; // </w:t>
      </w:r>
      <w:r w:rsidR="00112D21" w:rsidRPr="00112D21">
        <w:rPr>
          <w:i/>
          <w:sz w:val="18"/>
          <w:szCs w:val="18"/>
        </w:rPr>
        <w:t xml:space="preserve">lag in Workset „B“ und </w:t>
      </w:r>
      <w:r>
        <w:rPr>
          <w:i/>
          <w:sz w:val="18"/>
          <w:szCs w:val="18"/>
        </w:rPr>
        <w:t>wurde implizit in Zustand „Stub“</w:t>
      </w:r>
      <w:r w:rsidR="00112D21" w:rsidRPr="00112D2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gebracht </w:t>
      </w:r>
      <w:r w:rsidR="00112D21" w:rsidRPr="00112D21">
        <w:rPr>
          <w:i/>
          <w:sz w:val="18"/>
          <w:szCs w:val="18"/>
        </w:rPr>
        <w:t>-&gt; Datenbankzugriff</w:t>
      </w:r>
    </w:p>
    <w:p w:rsidR="00112D21" w:rsidRPr="00112D21" w:rsidRDefault="00112D21" w:rsidP="009B1A98">
      <w:pPr>
        <w:rPr>
          <w:i/>
          <w:sz w:val="18"/>
          <w:szCs w:val="18"/>
        </w:rPr>
      </w:pPr>
      <w:r w:rsidRPr="00112D21">
        <w:rPr>
          <w:i/>
          <w:sz w:val="18"/>
          <w:szCs w:val="18"/>
        </w:rPr>
        <w:t>}</w:t>
      </w:r>
    </w:p>
    <w:p w:rsidR="00802B29" w:rsidRDefault="00802B29">
      <w:pPr>
        <w:spacing w:before="0" w:after="0"/>
        <w:jc w:val="left"/>
      </w:pPr>
      <w:bookmarkStart w:id="0" w:name="_GoBack"/>
      <w:bookmarkEnd w:id="0"/>
    </w:p>
    <w:sectPr w:rsidR="00802B29" w:rsidSect="00E25E5C">
      <w:endnotePr>
        <w:numFmt w:val="decimal"/>
      </w:endnotePr>
      <w:type w:val="continuous"/>
      <w:pgSz w:w="11913" w:h="16834" w:code="9"/>
      <w:pgMar w:top="1588" w:right="851" w:bottom="1134" w:left="1418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5C8" w:rsidRDefault="00A225C8">
      <w:r>
        <w:separator/>
      </w:r>
    </w:p>
  </w:endnote>
  <w:endnote w:type="continuationSeparator" w:id="0">
    <w:p w:rsidR="00A225C8" w:rsidRDefault="00A2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5C8" w:rsidRDefault="00A225C8">
      <w:r>
        <w:separator/>
      </w:r>
    </w:p>
  </w:footnote>
  <w:footnote w:type="continuationSeparator" w:id="0">
    <w:p w:rsidR="00A225C8" w:rsidRDefault="00A22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6EC7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8C54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50D0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C4C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824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E621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ACB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AE1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965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2E1080"/>
    <w:multiLevelType w:val="hybridMultilevel"/>
    <w:tmpl w:val="77EAC106"/>
    <w:lvl w:ilvl="0" w:tplc="5C06CE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AB2FDC"/>
    <w:multiLevelType w:val="hybridMultilevel"/>
    <w:tmpl w:val="772676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7A1ECD"/>
    <w:multiLevelType w:val="hybridMultilevel"/>
    <w:tmpl w:val="EB84DF4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A715F"/>
    <w:multiLevelType w:val="hybridMultilevel"/>
    <w:tmpl w:val="31AE5382"/>
    <w:lvl w:ilvl="0" w:tplc="5C06CE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23A7"/>
    <w:multiLevelType w:val="hybridMultilevel"/>
    <w:tmpl w:val="4CC24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D46B6"/>
    <w:multiLevelType w:val="multilevel"/>
    <w:tmpl w:val="5D62CFB0"/>
    <w:styleLink w:val="Punkt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F181E"/>
        <w:sz w:val="20"/>
      </w:rPr>
    </w:lvl>
    <w:lvl w:ilvl="1">
      <w:start w:val="1"/>
      <w:numFmt w:val="bullet"/>
      <w:lvlText w:val=""/>
      <w:lvlJc w:val="left"/>
      <w:pPr>
        <w:ind w:left="1440" w:hanging="360"/>
      </w:pPr>
      <w:rPr>
        <w:rFonts w:ascii="Wingdings" w:hAnsi="Wingdings" w:cs="Courier New" w:hint="default"/>
        <w:color w:val="EF181E"/>
      </w:rPr>
    </w:lvl>
    <w:lvl w:ilvl="2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  <w:color w:val="EF181E"/>
      </w:rPr>
    </w:lvl>
    <w:lvl w:ilvl="3">
      <w:numFmt w:val="bullet"/>
      <w:lvlText w:val=""/>
      <w:lvlJc w:val="left"/>
      <w:pPr>
        <w:ind w:left="2880" w:hanging="360"/>
      </w:pPr>
      <w:rPr>
        <w:rFonts w:ascii="Wingdings" w:eastAsia="Times New Roman" w:hAnsi="Wingdings" w:cs="Microsoft Sans Serif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E4B8E"/>
    <w:multiLevelType w:val="hybridMultilevel"/>
    <w:tmpl w:val="1AD49C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20AF"/>
    <w:multiLevelType w:val="multilevel"/>
    <w:tmpl w:val="85F236FC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578" w:hanging="578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6"/>
        </w:tabs>
        <w:ind w:left="1006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F250087"/>
    <w:multiLevelType w:val="multilevel"/>
    <w:tmpl w:val="FDD45042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88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325" w:hanging="624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3062" w:hanging="794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3799" w:hanging="964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4536" w:hanging="1134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5273" w:hanging="1304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6010" w:hanging="1474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6747" w:hanging="1644"/>
      </w:pPr>
      <w:rPr>
        <w:rFonts w:hint="default"/>
      </w:rPr>
    </w:lvl>
  </w:abstractNum>
  <w:abstractNum w:abstractNumId="18" w15:restartNumberingAfterBreak="0">
    <w:nsid w:val="55E74012"/>
    <w:multiLevelType w:val="multilevel"/>
    <w:tmpl w:val="E1A86466"/>
    <w:lvl w:ilvl="0">
      <w:start w:val="1"/>
      <w:numFmt w:val="bullet"/>
      <w:pStyle w:val="Aufzhlungszeichen"/>
      <w:lvlText w:val=""/>
      <w:lvlJc w:val="left"/>
      <w:pPr>
        <w:tabs>
          <w:tab w:val="num" w:pos="567"/>
        </w:tabs>
        <w:ind w:left="851" w:hanging="284"/>
      </w:pPr>
      <w:rPr>
        <w:rFonts w:ascii="Wingdings" w:hAnsi="Wingdings" w:hint="default"/>
        <w:color w:val="EF181E"/>
        <w:sz w:val="20"/>
      </w:rPr>
    </w:lvl>
    <w:lvl w:ilvl="1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EF181E" w:themeColor="accent1"/>
      </w:rPr>
    </w:lvl>
    <w:lvl w:ilvl="3"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"/>
      <w:lvlJc w:val="left"/>
      <w:pPr>
        <w:ind w:left="1985" w:hanging="284"/>
      </w:pPr>
      <w:rPr>
        <w:rFonts w:ascii="Wingdings" w:hAnsi="Wingdings" w:hint="default"/>
        <w:color w:val="EF181E" w:themeColor="accent1"/>
      </w:rPr>
    </w:lvl>
    <w:lvl w:ilvl="5">
      <w:start w:val="1"/>
      <w:numFmt w:val="bullet"/>
      <w:lvlText w:val=""/>
      <w:lvlJc w:val="left"/>
      <w:pPr>
        <w:ind w:left="2268" w:hanging="283"/>
      </w:pPr>
      <w:rPr>
        <w:rFonts w:ascii="Wingdings" w:hAnsi="Wingdings" w:hint="default"/>
        <w:color w:val="5C5C5C" w:themeColor="text2"/>
      </w:rPr>
    </w:lvl>
    <w:lvl w:ilvl="6">
      <w:start w:val="1"/>
      <w:numFmt w:val="bullet"/>
      <w:lvlText w:val=""/>
      <w:lvlJc w:val="left"/>
      <w:pPr>
        <w:ind w:left="2552" w:hanging="284"/>
      </w:pPr>
      <w:rPr>
        <w:rFonts w:ascii="Symbol" w:hAnsi="Symbol" w:hint="default"/>
        <w:color w:val="EF181E" w:themeColor="accent1"/>
      </w:rPr>
    </w:lvl>
    <w:lvl w:ilvl="7">
      <w:start w:val="1"/>
      <w:numFmt w:val="bullet"/>
      <w:lvlText w:val=""/>
      <w:lvlJc w:val="left"/>
      <w:pPr>
        <w:ind w:left="2835" w:hanging="283"/>
      </w:pPr>
      <w:rPr>
        <w:rFonts w:ascii="Symbol" w:hAnsi="Symbol" w:hint="default"/>
        <w:color w:val="5C5C5C" w:themeColor="text2"/>
      </w:rPr>
    </w:lvl>
    <w:lvl w:ilvl="8">
      <w:start w:val="1"/>
      <w:numFmt w:val="bullet"/>
      <w:lvlText w:val=""/>
      <w:lvlJc w:val="left"/>
      <w:pPr>
        <w:ind w:left="3119" w:hanging="284"/>
      </w:pPr>
      <w:rPr>
        <w:rFonts w:ascii="Symbol" w:hAnsi="Symbol" w:hint="default"/>
        <w:color w:val="EF181E" w:themeColor="accent1"/>
      </w:rPr>
    </w:lvl>
  </w:abstractNum>
  <w:abstractNum w:abstractNumId="19" w15:restartNumberingAfterBreak="0">
    <w:nsid w:val="63242588"/>
    <w:multiLevelType w:val="hybridMultilevel"/>
    <w:tmpl w:val="E19CBF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35090"/>
    <w:multiLevelType w:val="hybridMultilevel"/>
    <w:tmpl w:val="E19CBF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75181"/>
    <w:multiLevelType w:val="hybridMultilevel"/>
    <w:tmpl w:val="61149E7C"/>
    <w:lvl w:ilvl="0" w:tplc="6C22C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452AB"/>
    <w:multiLevelType w:val="multilevel"/>
    <w:tmpl w:val="9C3897DE"/>
    <w:lvl w:ilvl="0">
      <w:start w:val="1"/>
      <w:numFmt w:val="upperLetter"/>
      <w:lvlText w:val="Anlage 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1069" w:hanging="709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3" w15:restartNumberingAfterBreak="0">
    <w:nsid w:val="7B996A82"/>
    <w:multiLevelType w:val="hybridMultilevel"/>
    <w:tmpl w:val="5CBE37D0"/>
    <w:lvl w:ilvl="0" w:tplc="5C06CE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18"/>
  </w:num>
  <w:num w:numId="5">
    <w:abstractNumId w:val="17"/>
  </w:num>
  <w:num w:numId="6">
    <w:abstractNumId w:val="15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21"/>
  </w:num>
  <w:num w:numId="18">
    <w:abstractNumId w:val="23"/>
  </w:num>
  <w:num w:numId="19">
    <w:abstractNumId w:val="9"/>
  </w:num>
  <w:num w:numId="20">
    <w:abstractNumId w:val="12"/>
  </w:num>
  <w:num w:numId="21">
    <w:abstractNumId w:val="10"/>
  </w:num>
  <w:num w:numId="22">
    <w:abstractNumId w:val="20"/>
  </w:num>
  <w:num w:numId="23">
    <w:abstractNumId w:val="19"/>
  </w:num>
  <w:num w:numId="2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autoFormatOverride/>
  <w:defaultTabStop w:val="709"/>
  <w:autoHyphenation/>
  <w:hyphenationZone w:val="851"/>
  <w:doNotHyphenateCaps/>
  <w:drawingGridHorizontalSpacing w:val="79"/>
  <w:drawingGridVerticalSpacing w:val="108"/>
  <w:displayHorizontalDrawingGridEvery w:val="0"/>
  <w:displayVerticalDrawingGridEvery w:val="2"/>
  <w:doNotUseMarginsForDrawingGridOrigin/>
  <w:drawingGridHorizontalOrigin w:val="1134"/>
  <w:drawingGridVerticalOrigin w:val="1701"/>
  <w:noPunctuationKerning/>
  <w:characterSpacingControl w:val="doNotCompress"/>
  <w:hdrShapeDefaults>
    <o:shapedefaults v:ext="edit" spidmax="2049">
      <o:colormru v:ext="edit" colors="#70aade,#ffc"/>
    </o:shapedefaults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E6"/>
    <w:rsid w:val="0000002D"/>
    <w:rsid w:val="00001168"/>
    <w:rsid w:val="00001965"/>
    <w:rsid w:val="00001BE0"/>
    <w:rsid w:val="000033B7"/>
    <w:rsid w:val="0000365C"/>
    <w:rsid w:val="00003C0B"/>
    <w:rsid w:val="00004066"/>
    <w:rsid w:val="00007D3A"/>
    <w:rsid w:val="00011F84"/>
    <w:rsid w:val="00012412"/>
    <w:rsid w:val="00012430"/>
    <w:rsid w:val="00012A79"/>
    <w:rsid w:val="00012C29"/>
    <w:rsid w:val="00013731"/>
    <w:rsid w:val="00013F40"/>
    <w:rsid w:val="00014985"/>
    <w:rsid w:val="000160DF"/>
    <w:rsid w:val="000178C1"/>
    <w:rsid w:val="00021030"/>
    <w:rsid w:val="00021A97"/>
    <w:rsid w:val="000220F7"/>
    <w:rsid w:val="000233B9"/>
    <w:rsid w:val="000235BD"/>
    <w:rsid w:val="0002377E"/>
    <w:rsid w:val="0002465F"/>
    <w:rsid w:val="00025B0A"/>
    <w:rsid w:val="00025DB5"/>
    <w:rsid w:val="0002630B"/>
    <w:rsid w:val="00026992"/>
    <w:rsid w:val="00026AE1"/>
    <w:rsid w:val="0002778D"/>
    <w:rsid w:val="00030DC1"/>
    <w:rsid w:val="00031501"/>
    <w:rsid w:val="00032498"/>
    <w:rsid w:val="000327B6"/>
    <w:rsid w:val="00033403"/>
    <w:rsid w:val="000334E7"/>
    <w:rsid w:val="00035418"/>
    <w:rsid w:val="00036A0D"/>
    <w:rsid w:val="00036E73"/>
    <w:rsid w:val="00041F98"/>
    <w:rsid w:val="000430CD"/>
    <w:rsid w:val="000434C4"/>
    <w:rsid w:val="00045017"/>
    <w:rsid w:val="0004699E"/>
    <w:rsid w:val="00047562"/>
    <w:rsid w:val="000477CA"/>
    <w:rsid w:val="00047A83"/>
    <w:rsid w:val="000501A1"/>
    <w:rsid w:val="000502E2"/>
    <w:rsid w:val="00050E8A"/>
    <w:rsid w:val="00052739"/>
    <w:rsid w:val="00052A28"/>
    <w:rsid w:val="000535D9"/>
    <w:rsid w:val="00053B29"/>
    <w:rsid w:val="00056B97"/>
    <w:rsid w:val="000573F8"/>
    <w:rsid w:val="00057B9F"/>
    <w:rsid w:val="0006133B"/>
    <w:rsid w:val="00061956"/>
    <w:rsid w:val="000629B8"/>
    <w:rsid w:val="000643D7"/>
    <w:rsid w:val="00064BBD"/>
    <w:rsid w:val="00066D23"/>
    <w:rsid w:val="00067022"/>
    <w:rsid w:val="00067891"/>
    <w:rsid w:val="00071B6C"/>
    <w:rsid w:val="00072BF9"/>
    <w:rsid w:val="000732FD"/>
    <w:rsid w:val="000740E4"/>
    <w:rsid w:val="000747F5"/>
    <w:rsid w:val="00074BAC"/>
    <w:rsid w:val="00074E1C"/>
    <w:rsid w:val="00074E4D"/>
    <w:rsid w:val="0007633C"/>
    <w:rsid w:val="00077026"/>
    <w:rsid w:val="00080381"/>
    <w:rsid w:val="0008045C"/>
    <w:rsid w:val="00080A34"/>
    <w:rsid w:val="00082002"/>
    <w:rsid w:val="0008202C"/>
    <w:rsid w:val="00082E99"/>
    <w:rsid w:val="000840AE"/>
    <w:rsid w:val="00084B16"/>
    <w:rsid w:val="00084C10"/>
    <w:rsid w:val="0008520F"/>
    <w:rsid w:val="00086DE0"/>
    <w:rsid w:val="00087487"/>
    <w:rsid w:val="00092EBB"/>
    <w:rsid w:val="000936F3"/>
    <w:rsid w:val="000943C0"/>
    <w:rsid w:val="00095491"/>
    <w:rsid w:val="0009594B"/>
    <w:rsid w:val="00095A29"/>
    <w:rsid w:val="00097A9C"/>
    <w:rsid w:val="000A00C2"/>
    <w:rsid w:val="000A0808"/>
    <w:rsid w:val="000A178E"/>
    <w:rsid w:val="000A1A46"/>
    <w:rsid w:val="000A24C6"/>
    <w:rsid w:val="000A2656"/>
    <w:rsid w:val="000A2931"/>
    <w:rsid w:val="000A39CE"/>
    <w:rsid w:val="000A51FF"/>
    <w:rsid w:val="000A5556"/>
    <w:rsid w:val="000A583F"/>
    <w:rsid w:val="000A5B4F"/>
    <w:rsid w:val="000A6B35"/>
    <w:rsid w:val="000A7573"/>
    <w:rsid w:val="000A7AA0"/>
    <w:rsid w:val="000B0194"/>
    <w:rsid w:val="000B07F9"/>
    <w:rsid w:val="000B0BC7"/>
    <w:rsid w:val="000B0CBF"/>
    <w:rsid w:val="000B2429"/>
    <w:rsid w:val="000B2BA3"/>
    <w:rsid w:val="000B2FC3"/>
    <w:rsid w:val="000B304E"/>
    <w:rsid w:val="000B31D7"/>
    <w:rsid w:val="000B38BD"/>
    <w:rsid w:val="000B4BC5"/>
    <w:rsid w:val="000B50DE"/>
    <w:rsid w:val="000B5D40"/>
    <w:rsid w:val="000B5FFE"/>
    <w:rsid w:val="000C1884"/>
    <w:rsid w:val="000C2779"/>
    <w:rsid w:val="000C30B8"/>
    <w:rsid w:val="000C3B27"/>
    <w:rsid w:val="000C3B8E"/>
    <w:rsid w:val="000C3EAE"/>
    <w:rsid w:val="000C52A7"/>
    <w:rsid w:val="000C52B1"/>
    <w:rsid w:val="000C646B"/>
    <w:rsid w:val="000C6717"/>
    <w:rsid w:val="000D0A44"/>
    <w:rsid w:val="000D157B"/>
    <w:rsid w:val="000D19E4"/>
    <w:rsid w:val="000D1DD7"/>
    <w:rsid w:val="000D2CA8"/>
    <w:rsid w:val="000D2D2C"/>
    <w:rsid w:val="000D3D37"/>
    <w:rsid w:val="000D3DCB"/>
    <w:rsid w:val="000D4026"/>
    <w:rsid w:val="000D5BB5"/>
    <w:rsid w:val="000D6E87"/>
    <w:rsid w:val="000E0BF2"/>
    <w:rsid w:val="000E230D"/>
    <w:rsid w:val="000E2465"/>
    <w:rsid w:val="000E29D3"/>
    <w:rsid w:val="000E4560"/>
    <w:rsid w:val="000E4812"/>
    <w:rsid w:val="000E4894"/>
    <w:rsid w:val="000E52AB"/>
    <w:rsid w:val="000E58BB"/>
    <w:rsid w:val="000E5FB0"/>
    <w:rsid w:val="000E6C84"/>
    <w:rsid w:val="000E74D8"/>
    <w:rsid w:val="000E7CC7"/>
    <w:rsid w:val="000F43AD"/>
    <w:rsid w:val="000F50B1"/>
    <w:rsid w:val="000F52B6"/>
    <w:rsid w:val="000F58D0"/>
    <w:rsid w:val="000F64C7"/>
    <w:rsid w:val="00100238"/>
    <w:rsid w:val="00101247"/>
    <w:rsid w:val="00101817"/>
    <w:rsid w:val="001030A5"/>
    <w:rsid w:val="00104944"/>
    <w:rsid w:val="00104B92"/>
    <w:rsid w:val="001050BC"/>
    <w:rsid w:val="00107B53"/>
    <w:rsid w:val="00111884"/>
    <w:rsid w:val="00112155"/>
    <w:rsid w:val="00112D21"/>
    <w:rsid w:val="001157DA"/>
    <w:rsid w:val="00115CC7"/>
    <w:rsid w:val="001163A3"/>
    <w:rsid w:val="00116934"/>
    <w:rsid w:val="001171F7"/>
    <w:rsid w:val="00120AC4"/>
    <w:rsid w:val="0012253B"/>
    <w:rsid w:val="00123304"/>
    <w:rsid w:val="00124918"/>
    <w:rsid w:val="00130251"/>
    <w:rsid w:val="00131BDF"/>
    <w:rsid w:val="00132E3C"/>
    <w:rsid w:val="001341AE"/>
    <w:rsid w:val="001346DF"/>
    <w:rsid w:val="00134E3A"/>
    <w:rsid w:val="0013657D"/>
    <w:rsid w:val="00136DB0"/>
    <w:rsid w:val="001371FA"/>
    <w:rsid w:val="00137C9D"/>
    <w:rsid w:val="00140238"/>
    <w:rsid w:val="001404C4"/>
    <w:rsid w:val="00141A17"/>
    <w:rsid w:val="00143460"/>
    <w:rsid w:val="00143B14"/>
    <w:rsid w:val="00144154"/>
    <w:rsid w:val="00144DA1"/>
    <w:rsid w:val="001455FB"/>
    <w:rsid w:val="001457D7"/>
    <w:rsid w:val="00145FE4"/>
    <w:rsid w:val="0014618D"/>
    <w:rsid w:val="00146DFF"/>
    <w:rsid w:val="00147041"/>
    <w:rsid w:val="00150563"/>
    <w:rsid w:val="00150DC2"/>
    <w:rsid w:val="00150F36"/>
    <w:rsid w:val="00151F52"/>
    <w:rsid w:val="00154567"/>
    <w:rsid w:val="00155085"/>
    <w:rsid w:val="001569DD"/>
    <w:rsid w:val="00156DE1"/>
    <w:rsid w:val="00156FE5"/>
    <w:rsid w:val="001620E3"/>
    <w:rsid w:val="00162A74"/>
    <w:rsid w:val="00162C3D"/>
    <w:rsid w:val="0016439A"/>
    <w:rsid w:val="00164558"/>
    <w:rsid w:val="00164942"/>
    <w:rsid w:val="001652CB"/>
    <w:rsid w:val="00165B3D"/>
    <w:rsid w:val="00166AF8"/>
    <w:rsid w:val="0017016B"/>
    <w:rsid w:val="0017064C"/>
    <w:rsid w:val="001713CD"/>
    <w:rsid w:val="00171A78"/>
    <w:rsid w:val="00171B5A"/>
    <w:rsid w:val="0017240A"/>
    <w:rsid w:val="00172EFE"/>
    <w:rsid w:val="00173B40"/>
    <w:rsid w:val="00173F79"/>
    <w:rsid w:val="00174021"/>
    <w:rsid w:val="001743A2"/>
    <w:rsid w:val="00175441"/>
    <w:rsid w:val="001762B1"/>
    <w:rsid w:val="001764BC"/>
    <w:rsid w:val="00177A24"/>
    <w:rsid w:val="00177A55"/>
    <w:rsid w:val="001811F7"/>
    <w:rsid w:val="0018147C"/>
    <w:rsid w:val="00181D4B"/>
    <w:rsid w:val="00182130"/>
    <w:rsid w:val="001827E4"/>
    <w:rsid w:val="00182AC1"/>
    <w:rsid w:val="00184147"/>
    <w:rsid w:val="001852BC"/>
    <w:rsid w:val="0018532D"/>
    <w:rsid w:val="0018548F"/>
    <w:rsid w:val="00185879"/>
    <w:rsid w:val="00185EC6"/>
    <w:rsid w:val="001877F4"/>
    <w:rsid w:val="00193575"/>
    <w:rsid w:val="00193DD2"/>
    <w:rsid w:val="00194199"/>
    <w:rsid w:val="00194A49"/>
    <w:rsid w:val="00196DD2"/>
    <w:rsid w:val="001A18EB"/>
    <w:rsid w:val="001A25F0"/>
    <w:rsid w:val="001A3AF9"/>
    <w:rsid w:val="001A46B2"/>
    <w:rsid w:val="001A7C3F"/>
    <w:rsid w:val="001B026F"/>
    <w:rsid w:val="001B083E"/>
    <w:rsid w:val="001B19D6"/>
    <w:rsid w:val="001B1D5B"/>
    <w:rsid w:val="001B32DC"/>
    <w:rsid w:val="001B6D65"/>
    <w:rsid w:val="001C1AB5"/>
    <w:rsid w:val="001C24E4"/>
    <w:rsid w:val="001C2677"/>
    <w:rsid w:val="001C2759"/>
    <w:rsid w:val="001C2BBF"/>
    <w:rsid w:val="001C33FB"/>
    <w:rsid w:val="001C396E"/>
    <w:rsid w:val="001C44F6"/>
    <w:rsid w:val="001C4E2E"/>
    <w:rsid w:val="001C6924"/>
    <w:rsid w:val="001D2802"/>
    <w:rsid w:val="001D2877"/>
    <w:rsid w:val="001D3F97"/>
    <w:rsid w:val="001D5021"/>
    <w:rsid w:val="001D59E3"/>
    <w:rsid w:val="001D736F"/>
    <w:rsid w:val="001D7FD1"/>
    <w:rsid w:val="001E0639"/>
    <w:rsid w:val="001E08FF"/>
    <w:rsid w:val="001E0AF3"/>
    <w:rsid w:val="001E39CE"/>
    <w:rsid w:val="001E5BED"/>
    <w:rsid w:val="001E7572"/>
    <w:rsid w:val="001F07DB"/>
    <w:rsid w:val="001F199A"/>
    <w:rsid w:val="001F227B"/>
    <w:rsid w:val="001F2494"/>
    <w:rsid w:val="001F342E"/>
    <w:rsid w:val="001F4342"/>
    <w:rsid w:val="001F768C"/>
    <w:rsid w:val="00200A6A"/>
    <w:rsid w:val="00200E58"/>
    <w:rsid w:val="0020309F"/>
    <w:rsid w:val="00203182"/>
    <w:rsid w:val="00205515"/>
    <w:rsid w:val="0020645A"/>
    <w:rsid w:val="00206E3C"/>
    <w:rsid w:val="00207171"/>
    <w:rsid w:val="002108C8"/>
    <w:rsid w:val="00210AC3"/>
    <w:rsid w:val="002110F5"/>
    <w:rsid w:val="00212ECA"/>
    <w:rsid w:val="002140AE"/>
    <w:rsid w:val="0021510C"/>
    <w:rsid w:val="002156D0"/>
    <w:rsid w:val="002161F0"/>
    <w:rsid w:val="00216726"/>
    <w:rsid w:val="00217BB1"/>
    <w:rsid w:val="002208E7"/>
    <w:rsid w:val="00222418"/>
    <w:rsid w:val="0022275D"/>
    <w:rsid w:val="002258CF"/>
    <w:rsid w:val="00225D6C"/>
    <w:rsid w:val="0022604D"/>
    <w:rsid w:val="002265D8"/>
    <w:rsid w:val="00230572"/>
    <w:rsid w:val="002317AB"/>
    <w:rsid w:val="0023299D"/>
    <w:rsid w:val="0023457C"/>
    <w:rsid w:val="00234FB1"/>
    <w:rsid w:val="00235537"/>
    <w:rsid w:val="00236C59"/>
    <w:rsid w:val="0023719E"/>
    <w:rsid w:val="00242B2D"/>
    <w:rsid w:val="0024368C"/>
    <w:rsid w:val="00244D8A"/>
    <w:rsid w:val="00246BAA"/>
    <w:rsid w:val="00252047"/>
    <w:rsid w:val="0025216F"/>
    <w:rsid w:val="00252647"/>
    <w:rsid w:val="0025418D"/>
    <w:rsid w:val="00254477"/>
    <w:rsid w:val="00254EA2"/>
    <w:rsid w:val="0025579D"/>
    <w:rsid w:val="00256A75"/>
    <w:rsid w:val="002620F6"/>
    <w:rsid w:val="00263F58"/>
    <w:rsid w:val="002642E5"/>
    <w:rsid w:val="002643A3"/>
    <w:rsid w:val="00264924"/>
    <w:rsid w:val="0026495B"/>
    <w:rsid w:val="002650D4"/>
    <w:rsid w:val="00265D35"/>
    <w:rsid w:val="002667A8"/>
    <w:rsid w:val="002675DF"/>
    <w:rsid w:val="00267A6F"/>
    <w:rsid w:val="00267B72"/>
    <w:rsid w:val="00267C07"/>
    <w:rsid w:val="00270654"/>
    <w:rsid w:val="00270CF3"/>
    <w:rsid w:val="0027201F"/>
    <w:rsid w:val="00274F08"/>
    <w:rsid w:val="00275D90"/>
    <w:rsid w:val="00276104"/>
    <w:rsid w:val="00277A2D"/>
    <w:rsid w:val="00280380"/>
    <w:rsid w:val="00280693"/>
    <w:rsid w:val="00281148"/>
    <w:rsid w:val="0028304E"/>
    <w:rsid w:val="00283AF0"/>
    <w:rsid w:val="0028530C"/>
    <w:rsid w:val="00285BA6"/>
    <w:rsid w:val="002861A8"/>
    <w:rsid w:val="002866BD"/>
    <w:rsid w:val="0028776E"/>
    <w:rsid w:val="002914FC"/>
    <w:rsid w:val="00291B2E"/>
    <w:rsid w:val="002931F8"/>
    <w:rsid w:val="0029323C"/>
    <w:rsid w:val="002937AC"/>
    <w:rsid w:val="002938ED"/>
    <w:rsid w:val="00293C6D"/>
    <w:rsid w:val="00294E96"/>
    <w:rsid w:val="00294F3B"/>
    <w:rsid w:val="00295117"/>
    <w:rsid w:val="0029551C"/>
    <w:rsid w:val="00296FB0"/>
    <w:rsid w:val="0029763A"/>
    <w:rsid w:val="0029783E"/>
    <w:rsid w:val="002A0CE9"/>
    <w:rsid w:val="002A0D91"/>
    <w:rsid w:val="002A1BB7"/>
    <w:rsid w:val="002A2DD9"/>
    <w:rsid w:val="002A4A73"/>
    <w:rsid w:val="002A4F03"/>
    <w:rsid w:val="002A5F55"/>
    <w:rsid w:val="002A666E"/>
    <w:rsid w:val="002A68BD"/>
    <w:rsid w:val="002A72C4"/>
    <w:rsid w:val="002A76CA"/>
    <w:rsid w:val="002B0A2B"/>
    <w:rsid w:val="002B10D5"/>
    <w:rsid w:val="002B1503"/>
    <w:rsid w:val="002B42FA"/>
    <w:rsid w:val="002B4467"/>
    <w:rsid w:val="002B459F"/>
    <w:rsid w:val="002B4D83"/>
    <w:rsid w:val="002B51C7"/>
    <w:rsid w:val="002B699E"/>
    <w:rsid w:val="002B74B2"/>
    <w:rsid w:val="002C1391"/>
    <w:rsid w:val="002C3026"/>
    <w:rsid w:val="002C5C69"/>
    <w:rsid w:val="002C6053"/>
    <w:rsid w:val="002C786E"/>
    <w:rsid w:val="002D01AF"/>
    <w:rsid w:val="002D0740"/>
    <w:rsid w:val="002D08E4"/>
    <w:rsid w:val="002D29C7"/>
    <w:rsid w:val="002D2D48"/>
    <w:rsid w:val="002D341D"/>
    <w:rsid w:val="002D36CF"/>
    <w:rsid w:val="002D3E35"/>
    <w:rsid w:val="002D43ED"/>
    <w:rsid w:val="002D4544"/>
    <w:rsid w:val="002D46C7"/>
    <w:rsid w:val="002D475A"/>
    <w:rsid w:val="002D4DC0"/>
    <w:rsid w:val="002D5E68"/>
    <w:rsid w:val="002E0DB8"/>
    <w:rsid w:val="002E1E52"/>
    <w:rsid w:val="002E273E"/>
    <w:rsid w:val="002E40DD"/>
    <w:rsid w:val="002E4742"/>
    <w:rsid w:val="002E5C1C"/>
    <w:rsid w:val="002E79D8"/>
    <w:rsid w:val="002E7F17"/>
    <w:rsid w:val="002F0B71"/>
    <w:rsid w:val="002F0C96"/>
    <w:rsid w:val="002F12B1"/>
    <w:rsid w:val="002F195E"/>
    <w:rsid w:val="002F30C1"/>
    <w:rsid w:val="002F44EC"/>
    <w:rsid w:val="002F5D19"/>
    <w:rsid w:val="002F6B52"/>
    <w:rsid w:val="003000B7"/>
    <w:rsid w:val="00300E5B"/>
    <w:rsid w:val="0030304A"/>
    <w:rsid w:val="0030493E"/>
    <w:rsid w:val="003054C2"/>
    <w:rsid w:val="00306BAE"/>
    <w:rsid w:val="0030777A"/>
    <w:rsid w:val="00307B5D"/>
    <w:rsid w:val="003100F2"/>
    <w:rsid w:val="00310863"/>
    <w:rsid w:val="00310ABC"/>
    <w:rsid w:val="00310E4E"/>
    <w:rsid w:val="00313205"/>
    <w:rsid w:val="00313C7A"/>
    <w:rsid w:val="00313F23"/>
    <w:rsid w:val="003151CC"/>
    <w:rsid w:val="00315C9B"/>
    <w:rsid w:val="00316D46"/>
    <w:rsid w:val="00320C2E"/>
    <w:rsid w:val="003232DF"/>
    <w:rsid w:val="00324FEA"/>
    <w:rsid w:val="0032660C"/>
    <w:rsid w:val="0033021B"/>
    <w:rsid w:val="00330463"/>
    <w:rsid w:val="003309F6"/>
    <w:rsid w:val="0033227D"/>
    <w:rsid w:val="003323B1"/>
    <w:rsid w:val="00333F89"/>
    <w:rsid w:val="00334612"/>
    <w:rsid w:val="0033461B"/>
    <w:rsid w:val="00335A15"/>
    <w:rsid w:val="00335F8E"/>
    <w:rsid w:val="00336223"/>
    <w:rsid w:val="00340475"/>
    <w:rsid w:val="003405C2"/>
    <w:rsid w:val="003410DD"/>
    <w:rsid w:val="003423DC"/>
    <w:rsid w:val="003425CE"/>
    <w:rsid w:val="003437A8"/>
    <w:rsid w:val="003439E5"/>
    <w:rsid w:val="00345187"/>
    <w:rsid w:val="00345784"/>
    <w:rsid w:val="00346114"/>
    <w:rsid w:val="003468F8"/>
    <w:rsid w:val="0034757E"/>
    <w:rsid w:val="00347BFD"/>
    <w:rsid w:val="00347F61"/>
    <w:rsid w:val="00350EFF"/>
    <w:rsid w:val="00351001"/>
    <w:rsid w:val="00351FE9"/>
    <w:rsid w:val="00352EB8"/>
    <w:rsid w:val="003535FB"/>
    <w:rsid w:val="003538E0"/>
    <w:rsid w:val="00353FE0"/>
    <w:rsid w:val="00354A0F"/>
    <w:rsid w:val="00356240"/>
    <w:rsid w:val="00356B0B"/>
    <w:rsid w:val="003576A4"/>
    <w:rsid w:val="00360002"/>
    <w:rsid w:val="003605D5"/>
    <w:rsid w:val="0036190E"/>
    <w:rsid w:val="00362444"/>
    <w:rsid w:val="00363C96"/>
    <w:rsid w:val="00365022"/>
    <w:rsid w:val="00365523"/>
    <w:rsid w:val="0036592A"/>
    <w:rsid w:val="00367230"/>
    <w:rsid w:val="00367268"/>
    <w:rsid w:val="003674ED"/>
    <w:rsid w:val="00367C5F"/>
    <w:rsid w:val="00371070"/>
    <w:rsid w:val="00371559"/>
    <w:rsid w:val="00372241"/>
    <w:rsid w:val="0037352E"/>
    <w:rsid w:val="00375BBD"/>
    <w:rsid w:val="003777CF"/>
    <w:rsid w:val="003777E1"/>
    <w:rsid w:val="00380110"/>
    <w:rsid w:val="00380731"/>
    <w:rsid w:val="0038171A"/>
    <w:rsid w:val="0038194C"/>
    <w:rsid w:val="00381E3B"/>
    <w:rsid w:val="00381FF8"/>
    <w:rsid w:val="00382510"/>
    <w:rsid w:val="00382688"/>
    <w:rsid w:val="003826F3"/>
    <w:rsid w:val="00382782"/>
    <w:rsid w:val="0038288E"/>
    <w:rsid w:val="003847BC"/>
    <w:rsid w:val="0038550E"/>
    <w:rsid w:val="00386000"/>
    <w:rsid w:val="00386EAF"/>
    <w:rsid w:val="00386FD3"/>
    <w:rsid w:val="0038749C"/>
    <w:rsid w:val="00387D7C"/>
    <w:rsid w:val="003901C6"/>
    <w:rsid w:val="0039047B"/>
    <w:rsid w:val="0039052E"/>
    <w:rsid w:val="00390666"/>
    <w:rsid w:val="003909BB"/>
    <w:rsid w:val="00390CEC"/>
    <w:rsid w:val="003912A1"/>
    <w:rsid w:val="00393539"/>
    <w:rsid w:val="003939B9"/>
    <w:rsid w:val="003941D1"/>
    <w:rsid w:val="00394C62"/>
    <w:rsid w:val="00394FFF"/>
    <w:rsid w:val="00395168"/>
    <w:rsid w:val="00396351"/>
    <w:rsid w:val="003968A1"/>
    <w:rsid w:val="00397D0B"/>
    <w:rsid w:val="00397F6A"/>
    <w:rsid w:val="003A02BC"/>
    <w:rsid w:val="003A1F18"/>
    <w:rsid w:val="003A2AC4"/>
    <w:rsid w:val="003A5383"/>
    <w:rsid w:val="003A5429"/>
    <w:rsid w:val="003A5B7F"/>
    <w:rsid w:val="003A5CCB"/>
    <w:rsid w:val="003A64CB"/>
    <w:rsid w:val="003A68F3"/>
    <w:rsid w:val="003A6B57"/>
    <w:rsid w:val="003A6EC6"/>
    <w:rsid w:val="003B0E09"/>
    <w:rsid w:val="003B20C2"/>
    <w:rsid w:val="003B2964"/>
    <w:rsid w:val="003B416F"/>
    <w:rsid w:val="003B418C"/>
    <w:rsid w:val="003B4C9E"/>
    <w:rsid w:val="003B4CA7"/>
    <w:rsid w:val="003B577E"/>
    <w:rsid w:val="003B6430"/>
    <w:rsid w:val="003B6944"/>
    <w:rsid w:val="003B6990"/>
    <w:rsid w:val="003B7402"/>
    <w:rsid w:val="003B79E6"/>
    <w:rsid w:val="003C23DC"/>
    <w:rsid w:val="003C2C01"/>
    <w:rsid w:val="003C2C38"/>
    <w:rsid w:val="003C4289"/>
    <w:rsid w:val="003C515F"/>
    <w:rsid w:val="003C539D"/>
    <w:rsid w:val="003C53E3"/>
    <w:rsid w:val="003C60DA"/>
    <w:rsid w:val="003D07AA"/>
    <w:rsid w:val="003D0ED5"/>
    <w:rsid w:val="003D0F1D"/>
    <w:rsid w:val="003D1A99"/>
    <w:rsid w:val="003D25A7"/>
    <w:rsid w:val="003D2EBE"/>
    <w:rsid w:val="003D33FB"/>
    <w:rsid w:val="003D4911"/>
    <w:rsid w:val="003D5539"/>
    <w:rsid w:val="003D5C3F"/>
    <w:rsid w:val="003D65F8"/>
    <w:rsid w:val="003E1484"/>
    <w:rsid w:val="003E2752"/>
    <w:rsid w:val="003E2C32"/>
    <w:rsid w:val="003E326C"/>
    <w:rsid w:val="003E430A"/>
    <w:rsid w:val="003E6656"/>
    <w:rsid w:val="003E6DC0"/>
    <w:rsid w:val="003E7D05"/>
    <w:rsid w:val="003F1630"/>
    <w:rsid w:val="003F1725"/>
    <w:rsid w:val="003F1E43"/>
    <w:rsid w:val="003F23DE"/>
    <w:rsid w:val="003F2EF8"/>
    <w:rsid w:val="003F4AD7"/>
    <w:rsid w:val="003F4B28"/>
    <w:rsid w:val="003F6F6C"/>
    <w:rsid w:val="003F7016"/>
    <w:rsid w:val="00400111"/>
    <w:rsid w:val="00400441"/>
    <w:rsid w:val="00403E57"/>
    <w:rsid w:val="00404877"/>
    <w:rsid w:val="00405037"/>
    <w:rsid w:val="00405308"/>
    <w:rsid w:val="00405404"/>
    <w:rsid w:val="004066D0"/>
    <w:rsid w:val="00406A0A"/>
    <w:rsid w:val="00406CAB"/>
    <w:rsid w:val="0040737C"/>
    <w:rsid w:val="004075FE"/>
    <w:rsid w:val="0041237E"/>
    <w:rsid w:val="00412A39"/>
    <w:rsid w:val="00412E59"/>
    <w:rsid w:val="004155CE"/>
    <w:rsid w:val="004156BD"/>
    <w:rsid w:val="00415757"/>
    <w:rsid w:val="0041684F"/>
    <w:rsid w:val="004171EE"/>
    <w:rsid w:val="004173DC"/>
    <w:rsid w:val="004203B6"/>
    <w:rsid w:val="00420485"/>
    <w:rsid w:val="00421070"/>
    <w:rsid w:val="0042131D"/>
    <w:rsid w:val="00421B4D"/>
    <w:rsid w:val="00422724"/>
    <w:rsid w:val="00422853"/>
    <w:rsid w:val="0042363C"/>
    <w:rsid w:val="00424798"/>
    <w:rsid w:val="00424F0E"/>
    <w:rsid w:val="00425BC5"/>
    <w:rsid w:val="00425CA5"/>
    <w:rsid w:val="00425DCA"/>
    <w:rsid w:val="00426402"/>
    <w:rsid w:val="0042646F"/>
    <w:rsid w:val="00430A94"/>
    <w:rsid w:val="004316D5"/>
    <w:rsid w:val="00432B13"/>
    <w:rsid w:val="00432ECC"/>
    <w:rsid w:val="004337ED"/>
    <w:rsid w:val="00433B31"/>
    <w:rsid w:val="004341AF"/>
    <w:rsid w:val="00434D7E"/>
    <w:rsid w:val="00435374"/>
    <w:rsid w:val="004354B6"/>
    <w:rsid w:val="00435910"/>
    <w:rsid w:val="00435DB7"/>
    <w:rsid w:val="00442A6C"/>
    <w:rsid w:val="0044547E"/>
    <w:rsid w:val="0044630B"/>
    <w:rsid w:val="004473D3"/>
    <w:rsid w:val="00450716"/>
    <w:rsid w:val="00450DBE"/>
    <w:rsid w:val="00451CF6"/>
    <w:rsid w:val="00453573"/>
    <w:rsid w:val="00453ECC"/>
    <w:rsid w:val="00454A0A"/>
    <w:rsid w:val="00456654"/>
    <w:rsid w:val="004572CC"/>
    <w:rsid w:val="0045740B"/>
    <w:rsid w:val="00457F7E"/>
    <w:rsid w:val="00460471"/>
    <w:rsid w:val="00464778"/>
    <w:rsid w:val="0046563D"/>
    <w:rsid w:val="00465C07"/>
    <w:rsid w:val="004703CF"/>
    <w:rsid w:val="00470501"/>
    <w:rsid w:val="0047137B"/>
    <w:rsid w:val="004713FA"/>
    <w:rsid w:val="00471C28"/>
    <w:rsid w:val="00471D7F"/>
    <w:rsid w:val="00471F80"/>
    <w:rsid w:val="004728AD"/>
    <w:rsid w:val="00472E14"/>
    <w:rsid w:val="0047338A"/>
    <w:rsid w:val="004739D6"/>
    <w:rsid w:val="00473F3A"/>
    <w:rsid w:val="00474CCB"/>
    <w:rsid w:val="00474F0F"/>
    <w:rsid w:val="00475D12"/>
    <w:rsid w:val="00477255"/>
    <w:rsid w:val="00477498"/>
    <w:rsid w:val="004776A4"/>
    <w:rsid w:val="00477D51"/>
    <w:rsid w:val="00481AA8"/>
    <w:rsid w:val="00481E17"/>
    <w:rsid w:val="0048210B"/>
    <w:rsid w:val="00483BDC"/>
    <w:rsid w:val="00484459"/>
    <w:rsid w:val="0048469E"/>
    <w:rsid w:val="004860E8"/>
    <w:rsid w:val="004874C3"/>
    <w:rsid w:val="00487804"/>
    <w:rsid w:val="00487B08"/>
    <w:rsid w:val="004903DB"/>
    <w:rsid w:val="0049051E"/>
    <w:rsid w:val="00491537"/>
    <w:rsid w:val="004926B7"/>
    <w:rsid w:val="004928AA"/>
    <w:rsid w:val="00492C02"/>
    <w:rsid w:val="00493364"/>
    <w:rsid w:val="0049460F"/>
    <w:rsid w:val="00496158"/>
    <w:rsid w:val="00496792"/>
    <w:rsid w:val="00497244"/>
    <w:rsid w:val="004A0E35"/>
    <w:rsid w:val="004A1184"/>
    <w:rsid w:val="004A1360"/>
    <w:rsid w:val="004A19CE"/>
    <w:rsid w:val="004A2336"/>
    <w:rsid w:val="004A26C2"/>
    <w:rsid w:val="004A2733"/>
    <w:rsid w:val="004A4217"/>
    <w:rsid w:val="004A531D"/>
    <w:rsid w:val="004A613C"/>
    <w:rsid w:val="004A6C32"/>
    <w:rsid w:val="004B02A9"/>
    <w:rsid w:val="004B105A"/>
    <w:rsid w:val="004B21E8"/>
    <w:rsid w:val="004B2E9D"/>
    <w:rsid w:val="004B2F83"/>
    <w:rsid w:val="004B3225"/>
    <w:rsid w:val="004B367F"/>
    <w:rsid w:val="004B37AE"/>
    <w:rsid w:val="004B5741"/>
    <w:rsid w:val="004B602A"/>
    <w:rsid w:val="004B6343"/>
    <w:rsid w:val="004B6993"/>
    <w:rsid w:val="004B6D5B"/>
    <w:rsid w:val="004B725A"/>
    <w:rsid w:val="004B76A2"/>
    <w:rsid w:val="004B78EC"/>
    <w:rsid w:val="004C37C1"/>
    <w:rsid w:val="004C425A"/>
    <w:rsid w:val="004C4C63"/>
    <w:rsid w:val="004C5391"/>
    <w:rsid w:val="004C604C"/>
    <w:rsid w:val="004D01FE"/>
    <w:rsid w:val="004D0200"/>
    <w:rsid w:val="004D0AEB"/>
    <w:rsid w:val="004D0ED2"/>
    <w:rsid w:val="004D0F02"/>
    <w:rsid w:val="004D1814"/>
    <w:rsid w:val="004D21B2"/>
    <w:rsid w:val="004D2353"/>
    <w:rsid w:val="004D3B13"/>
    <w:rsid w:val="004D3DA1"/>
    <w:rsid w:val="004D4305"/>
    <w:rsid w:val="004D4FBD"/>
    <w:rsid w:val="004D51A7"/>
    <w:rsid w:val="004D5A09"/>
    <w:rsid w:val="004D5BAF"/>
    <w:rsid w:val="004D676C"/>
    <w:rsid w:val="004D74D5"/>
    <w:rsid w:val="004D7572"/>
    <w:rsid w:val="004D7B11"/>
    <w:rsid w:val="004E1B03"/>
    <w:rsid w:val="004E2EC1"/>
    <w:rsid w:val="004E3329"/>
    <w:rsid w:val="004E4406"/>
    <w:rsid w:val="004E4428"/>
    <w:rsid w:val="004E4D48"/>
    <w:rsid w:val="004E5989"/>
    <w:rsid w:val="004E6653"/>
    <w:rsid w:val="004E7128"/>
    <w:rsid w:val="004E7A86"/>
    <w:rsid w:val="004E7B5D"/>
    <w:rsid w:val="004F2B9D"/>
    <w:rsid w:val="004F34DA"/>
    <w:rsid w:val="004F37B0"/>
    <w:rsid w:val="004F4037"/>
    <w:rsid w:val="004F49F8"/>
    <w:rsid w:val="004F6F03"/>
    <w:rsid w:val="004F75C2"/>
    <w:rsid w:val="00500392"/>
    <w:rsid w:val="00500505"/>
    <w:rsid w:val="00500994"/>
    <w:rsid w:val="0050438E"/>
    <w:rsid w:val="005049CC"/>
    <w:rsid w:val="00507129"/>
    <w:rsid w:val="00507358"/>
    <w:rsid w:val="0050787A"/>
    <w:rsid w:val="00507882"/>
    <w:rsid w:val="00507E2D"/>
    <w:rsid w:val="00510400"/>
    <w:rsid w:val="00510470"/>
    <w:rsid w:val="00510732"/>
    <w:rsid w:val="0051086B"/>
    <w:rsid w:val="00510C62"/>
    <w:rsid w:val="00510D4D"/>
    <w:rsid w:val="00511D70"/>
    <w:rsid w:val="0051287C"/>
    <w:rsid w:val="00512B52"/>
    <w:rsid w:val="00512CE9"/>
    <w:rsid w:val="005133DD"/>
    <w:rsid w:val="00513E86"/>
    <w:rsid w:val="00514D10"/>
    <w:rsid w:val="0051566B"/>
    <w:rsid w:val="00516529"/>
    <w:rsid w:val="005169D3"/>
    <w:rsid w:val="00517DA5"/>
    <w:rsid w:val="00520641"/>
    <w:rsid w:val="00520A65"/>
    <w:rsid w:val="005220FE"/>
    <w:rsid w:val="0052372D"/>
    <w:rsid w:val="005239A4"/>
    <w:rsid w:val="00523B1F"/>
    <w:rsid w:val="00523E59"/>
    <w:rsid w:val="00525A59"/>
    <w:rsid w:val="005260D0"/>
    <w:rsid w:val="0052657A"/>
    <w:rsid w:val="005265A9"/>
    <w:rsid w:val="00526A08"/>
    <w:rsid w:val="0052738E"/>
    <w:rsid w:val="00527DE2"/>
    <w:rsid w:val="00530B1D"/>
    <w:rsid w:val="00531342"/>
    <w:rsid w:val="005344D4"/>
    <w:rsid w:val="0053496C"/>
    <w:rsid w:val="005368A8"/>
    <w:rsid w:val="005368CF"/>
    <w:rsid w:val="005405AD"/>
    <w:rsid w:val="00540922"/>
    <w:rsid w:val="00540EF6"/>
    <w:rsid w:val="00541965"/>
    <w:rsid w:val="00541BD2"/>
    <w:rsid w:val="005435E9"/>
    <w:rsid w:val="00543A37"/>
    <w:rsid w:val="00543AFA"/>
    <w:rsid w:val="00543F68"/>
    <w:rsid w:val="0054580F"/>
    <w:rsid w:val="00546636"/>
    <w:rsid w:val="005467BB"/>
    <w:rsid w:val="00547DEB"/>
    <w:rsid w:val="005516AF"/>
    <w:rsid w:val="005523AA"/>
    <w:rsid w:val="005543A7"/>
    <w:rsid w:val="00554F13"/>
    <w:rsid w:val="00555304"/>
    <w:rsid w:val="0055596B"/>
    <w:rsid w:val="00555EB5"/>
    <w:rsid w:val="00555FD4"/>
    <w:rsid w:val="00556037"/>
    <w:rsid w:val="0056084A"/>
    <w:rsid w:val="005642A9"/>
    <w:rsid w:val="00565B47"/>
    <w:rsid w:val="005664EE"/>
    <w:rsid w:val="00566E1D"/>
    <w:rsid w:val="0056792E"/>
    <w:rsid w:val="00567AE4"/>
    <w:rsid w:val="00570101"/>
    <w:rsid w:val="00570552"/>
    <w:rsid w:val="00570ED7"/>
    <w:rsid w:val="005717C1"/>
    <w:rsid w:val="0057190E"/>
    <w:rsid w:val="00572DE0"/>
    <w:rsid w:val="00573AD1"/>
    <w:rsid w:val="0057486E"/>
    <w:rsid w:val="00575BCC"/>
    <w:rsid w:val="005769BB"/>
    <w:rsid w:val="0058008D"/>
    <w:rsid w:val="00581B3F"/>
    <w:rsid w:val="0058368F"/>
    <w:rsid w:val="00584DA1"/>
    <w:rsid w:val="005866C5"/>
    <w:rsid w:val="005876F0"/>
    <w:rsid w:val="005909A1"/>
    <w:rsid w:val="00590ADD"/>
    <w:rsid w:val="00590D68"/>
    <w:rsid w:val="00590E01"/>
    <w:rsid w:val="005917F8"/>
    <w:rsid w:val="005932BC"/>
    <w:rsid w:val="00594BB2"/>
    <w:rsid w:val="00595D36"/>
    <w:rsid w:val="00595EBD"/>
    <w:rsid w:val="0059685B"/>
    <w:rsid w:val="00596D07"/>
    <w:rsid w:val="005A03A1"/>
    <w:rsid w:val="005A08FD"/>
    <w:rsid w:val="005A0CFE"/>
    <w:rsid w:val="005A105B"/>
    <w:rsid w:val="005A125D"/>
    <w:rsid w:val="005A167B"/>
    <w:rsid w:val="005A3470"/>
    <w:rsid w:val="005A47BC"/>
    <w:rsid w:val="005A5280"/>
    <w:rsid w:val="005A783F"/>
    <w:rsid w:val="005A7A39"/>
    <w:rsid w:val="005B08A9"/>
    <w:rsid w:val="005B1069"/>
    <w:rsid w:val="005B187E"/>
    <w:rsid w:val="005B1C79"/>
    <w:rsid w:val="005B2153"/>
    <w:rsid w:val="005B21E3"/>
    <w:rsid w:val="005B4589"/>
    <w:rsid w:val="005B4A66"/>
    <w:rsid w:val="005B5BEE"/>
    <w:rsid w:val="005B6D26"/>
    <w:rsid w:val="005B766F"/>
    <w:rsid w:val="005C00D2"/>
    <w:rsid w:val="005C0946"/>
    <w:rsid w:val="005C0F2C"/>
    <w:rsid w:val="005C12CC"/>
    <w:rsid w:val="005C1782"/>
    <w:rsid w:val="005C2320"/>
    <w:rsid w:val="005C3B17"/>
    <w:rsid w:val="005C3C84"/>
    <w:rsid w:val="005C4994"/>
    <w:rsid w:val="005C4E26"/>
    <w:rsid w:val="005C52AA"/>
    <w:rsid w:val="005C6405"/>
    <w:rsid w:val="005C7C4C"/>
    <w:rsid w:val="005D0B26"/>
    <w:rsid w:val="005D0FC8"/>
    <w:rsid w:val="005D1AB0"/>
    <w:rsid w:val="005D1F88"/>
    <w:rsid w:val="005D1FF0"/>
    <w:rsid w:val="005D20DF"/>
    <w:rsid w:val="005D25A6"/>
    <w:rsid w:val="005D3EFB"/>
    <w:rsid w:val="005D511A"/>
    <w:rsid w:val="005D6D0C"/>
    <w:rsid w:val="005D75DF"/>
    <w:rsid w:val="005D7FBC"/>
    <w:rsid w:val="005E07E5"/>
    <w:rsid w:val="005E1113"/>
    <w:rsid w:val="005E29E9"/>
    <w:rsid w:val="005E2E51"/>
    <w:rsid w:val="005E3F07"/>
    <w:rsid w:val="005E4976"/>
    <w:rsid w:val="005E529F"/>
    <w:rsid w:val="005E587A"/>
    <w:rsid w:val="005E5FF4"/>
    <w:rsid w:val="005E639C"/>
    <w:rsid w:val="005E7157"/>
    <w:rsid w:val="005E7602"/>
    <w:rsid w:val="005E7EC1"/>
    <w:rsid w:val="005F1C9D"/>
    <w:rsid w:val="005F296E"/>
    <w:rsid w:val="005F4963"/>
    <w:rsid w:val="005F522E"/>
    <w:rsid w:val="005F73DB"/>
    <w:rsid w:val="00601698"/>
    <w:rsid w:val="00603CD3"/>
    <w:rsid w:val="00606578"/>
    <w:rsid w:val="00606ED6"/>
    <w:rsid w:val="00607981"/>
    <w:rsid w:val="00611165"/>
    <w:rsid w:val="00611C0B"/>
    <w:rsid w:val="0061237D"/>
    <w:rsid w:val="006132CB"/>
    <w:rsid w:val="00613866"/>
    <w:rsid w:val="00614362"/>
    <w:rsid w:val="00616AAC"/>
    <w:rsid w:val="006176CB"/>
    <w:rsid w:val="00620F6B"/>
    <w:rsid w:val="00621587"/>
    <w:rsid w:val="00623ECD"/>
    <w:rsid w:val="00624FBE"/>
    <w:rsid w:val="0062527C"/>
    <w:rsid w:val="006268DA"/>
    <w:rsid w:val="00627A2E"/>
    <w:rsid w:val="00632AA8"/>
    <w:rsid w:val="0063381A"/>
    <w:rsid w:val="00633D11"/>
    <w:rsid w:val="0063406B"/>
    <w:rsid w:val="006340C6"/>
    <w:rsid w:val="00634133"/>
    <w:rsid w:val="00634830"/>
    <w:rsid w:val="00634DF4"/>
    <w:rsid w:val="0063532A"/>
    <w:rsid w:val="0063547F"/>
    <w:rsid w:val="00637A18"/>
    <w:rsid w:val="00640161"/>
    <w:rsid w:val="006407B6"/>
    <w:rsid w:val="006410CD"/>
    <w:rsid w:val="00641198"/>
    <w:rsid w:val="00641B0E"/>
    <w:rsid w:val="006428DE"/>
    <w:rsid w:val="00642D55"/>
    <w:rsid w:val="00642E0D"/>
    <w:rsid w:val="00644552"/>
    <w:rsid w:val="006448C1"/>
    <w:rsid w:val="0064519F"/>
    <w:rsid w:val="0064589E"/>
    <w:rsid w:val="00645FB6"/>
    <w:rsid w:val="006462D5"/>
    <w:rsid w:val="006464FE"/>
    <w:rsid w:val="006466AD"/>
    <w:rsid w:val="00646BA0"/>
    <w:rsid w:val="0064780B"/>
    <w:rsid w:val="00650142"/>
    <w:rsid w:val="006502C6"/>
    <w:rsid w:val="00650D1D"/>
    <w:rsid w:val="0065277D"/>
    <w:rsid w:val="00653B17"/>
    <w:rsid w:val="00654837"/>
    <w:rsid w:val="0065486F"/>
    <w:rsid w:val="00654B34"/>
    <w:rsid w:val="00655657"/>
    <w:rsid w:val="006556B3"/>
    <w:rsid w:val="00655BAE"/>
    <w:rsid w:val="00656845"/>
    <w:rsid w:val="006620DD"/>
    <w:rsid w:val="00662EBD"/>
    <w:rsid w:val="006636F6"/>
    <w:rsid w:val="00663F87"/>
    <w:rsid w:val="00663F99"/>
    <w:rsid w:val="006640BE"/>
    <w:rsid w:val="00664FBA"/>
    <w:rsid w:val="0066563A"/>
    <w:rsid w:val="00665DEB"/>
    <w:rsid w:val="00666227"/>
    <w:rsid w:val="0066685C"/>
    <w:rsid w:val="006668E2"/>
    <w:rsid w:val="0066706C"/>
    <w:rsid w:val="00670160"/>
    <w:rsid w:val="00670D3A"/>
    <w:rsid w:val="00670D7B"/>
    <w:rsid w:val="00670F0E"/>
    <w:rsid w:val="00671151"/>
    <w:rsid w:val="00673D62"/>
    <w:rsid w:val="00675071"/>
    <w:rsid w:val="006754CB"/>
    <w:rsid w:val="00675D68"/>
    <w:rsid w:val="00680AEC"/>
    <w:rsid w:val="00681309"/>
    <w:rsid w:val="00681F7B"/>
    <w:rsid w:val="00682858"/>
    <w:rsid w:val="00682AEC"/>
    <w:rsid w:val="00683485"/>
    <w:rsid w:val="00683B1B"/>
    <w:rsid w:val="00684B61"/>
    <w:rsid w:val="00684C9C"/>
    <w:rsid w:val="00685286"/>
    <w:rsid w:val="00685429"/>
    <w:rsid w:val="00686BFA"/>
    <w:rsid w:val="00687792"/>
    <w:rsid w:val="00690488"/>
    <w:rsid w:val="0069197B"/>
    <w:rsid w:val="006925DE"/>
    <w:rsid w:val="006933E9"/>
    <w:rsid w:val="006964FC"/>
    <w:rsid w:val="00697FC8"/>
    <w:rsid w:val="006A22BB"/>
    <w:rsid w:val="006A2CE5"/>
    <w:rsid w:val="006A2F51"/>
    <w:rsid w:val="006A31A0"/>
    <w:rsid w:val="006A351E"/>
    <w:rsid w:val="006A3C9A"/>
    <w:rsid w:val="006A40B9"/>
    <w:rsid w:val="006A4586"/>
    <w:rsid w:val="006A7BA9"/>
    <w:rsid w:val="006B1DF5"/>
    <w:rsid w:val="006B2D21"/>
    <w:rsid w:val="006B3525"/>
    <w:rsid w:val="006B3E4C"/>
    <w:rsid w:val="006B400A"/>
    <w:rsid w:val="006B4878"/>
    <w:rsid w:val="006B5615"/>
    <w:rsid w:val="006B5739"/>
    <w:rsid w:val="006B5E25"/>
    <w:rsid w:val="006B6826"/>
    <w:rsid w:val="006B718C"/>
    <w:rsid w:val="006B7AEA"/>
    <w:rsid w:val="006C09AB"/>
    <w:rsid w:val="006C10F9"/>
    <w:rsid w:val="006C1E35"/>
    <w:rsid w:val="006C1EA4"/>
    <w:rsid w:val="006C2703"/>
    <w:rsid w:val="006C272D"/>
    <w:rsid w:val="006C27A0"/>
    <w:rsid w:val="006C2AC2"/>
    <w:rsid w:val="006C38D8"/>
    <w:rsid w:val="006C39E9"/>
    <w:rsid w:val="006C5C9E"/>
    <w:rsid w:val="006C6A75"/>
    <w:rsid w:val="006C6C67"/>
    <w:rsid w:val="006C6CBE"/>
    <w:rsid w:val="006C7EAE"/>
    <w:rsid w:val="006D0278"/>
    <w:rsid w:val="006D0E66"/>
    <w:rsid w:val="006D1622"/>
    <w:rsid w:val="006D1A17"/>
    <w:rsid w:val="006D2CC8"/>
    <w:rsid w:val="006D3758"/>
    <w:rsid w:val="006D3C6F"/>
    <w:rsid w:val="006D4995"/>
    <w:rsid w:val="006D516C"/>
    <w:rsid w:val="006D5173"/>
    <w:rsid w:val="006D517B"/>
    <w:rsid w:val="006D55CE"/>
    <w:rsid w:val="006D5646"/>
    <w:rsid w:val="006D564D"/>
    <w:rsid w:val="006D687F"/>
    <w:rsid w:val="006D6A8B"/>
    <w:rsid w:val="006D70DD"/>
    <w:rsid w:val="006D7EDE"/>
    <w:rsid w:val="006E0143"/>
    <w:rsid w:val="006E0204"/>
    <w:rsid w:val="006E02EC"/>
    <w:rsid w:val="006E0418"/>
    <w:rsid w:val="006E06E2"/>
    <w:rsid w:val="006E0B4C"/>
    <w:rsid w:val="006E0C4F"/>
    <w:rsid w:val="006E0E20"/>
    <w:rsid w:val="006E1C2C"/>
    <w:rsid w:val="006E458C"/>
    <w:rsid w:val="006E47E9"/>
    <w:rsid w:val="006E4FEE"/>
    <w:rsid w:val="006E586A"/>
    <w:rsid w:val="006E6775"/>
    <w:rsid w:val="006E78DE"/>
    <w:rsid w:val="006E7E49"/>
    <w:rsid w:val="006F0300"/>
    <w:rsid w:val="006F0482"/>
    <w:rsid w:val="006F1234"/>
    <w:rsid w:val="006F32FA"/>
    <w:rsid w:val="006F39FE"/>
    <w:rsid w:val="006F4413"/>
    <w:rsid w:val="006F51E2"/>
    <w:rsid w:val="006F5EC0"/>
    <w:rsid w:val="006F7824"/>
    <w:rsid w:val="006F7F35"/>
    <w:rsid w:val="00700685"/>
    <w:rsid w:val="00700DAE"/>
    <w:rsid w:val="007015E2"/>
    <w:rsid w:val="00701B38"/>
    <w:rsid w:val="007028CD"/>
    <w:rsid w:val="00702AE5"/>
    <w:rsid w:val="00702C2D"/>
    <w:rsid w:val="007031E7"/>
    <w:rsid w:val="007035CE"/>
    <w:rsid w:val="00703B84"/>
    <w:rsid w:val="00704922"/>
    <w:rsid w:val="00704A4B"/>
    <w:rsid w:val="00706394"/>
    <w:rsid w:val="00706861"/>
    <w:rsid w:val="00706EBA"/>
    <w:rsid w:val="007071F7"/>
    <w:rsid w:val="007110D2"/>
    <w:rsid w:val="00711C44"/>
    <w:rsid w:val="0071204F"/>
    <w:rsid w:val="007122EB"/>
    <w:rsid w:val="007127F8"/>
    <w:rsid w:val="00713DD5"/>
    <w:rsid w:val="00713FA7"/>
    <w:rsid w:val="00713FEC"/>
    <w:rsid w:val="00714380"/>
    <w:rsid w:val="0071461D"/>
    <w:rsid w:val="00715D6A"/>
    <w:rsid w:val="00715E5C"/>
    <w:rsid w:val="00716150"/>
    <w:rsid w:val="00717398"/>
    <w:rsid w:val="00720DC1"/>
    <w:rsid w:val="007215F1"/>
    <w:rsid w:val="00722257"/>
    <w:rsid w:val="00723249"/>
    <w:rsid w:val="00724884"/>
    <w:rsid w:val="007263F1"/>
    <w:rsid w:val="0072698B"/>
    <w:rsid w:val="00730AEC"/>
    <w:rsid w:val="007315C1"/>
    <w:rsid w:val="00731ED0"/>
    <w:rsid w:val="0073215F"/>
    <w:rsid w:val="00733B1A"/>
    <w:rsid w:val="00733B60"/>
    <w:rsid w:val="00735811"/>
    <w:rsid w:val="00735C5E"/>
    <w:rsid w:val="00735D44"/>
    <w:rsid w:val="00735E86"/>
    <w:rsid w:val="00735EFF"/>
    <w:rsid w:val="00737878"/>
    <w:rsid w:val="00737B45"/>
    <w:rsid w:val="00740FE4"/>
    <w:rsid w:val="00741181"/>
    <w:rsid w:val="00741E36"/>
    <w:rsid w:val="00743A4C"/>
    <w:rsid w:val="00746665"/>
    <w:rsid w:val="0074769A"/>
    <w:rsid w:val="0074780C"/>
    <w:rsid w:val="007508F7"/>
    <w:rsid w:val="007526F9"/>
    <w:rsid w:val="007535EC"/>
    <w:rsid w:val="00753A14"/>
    <w:rsid w:val="007540A4"/>
    <w:rsid w:val="00754ECE"/>
    <w:rsid w:val="007551E4"/>
    <w:rsid w:val="0075721B"/>
    <w:rsid w:val="00757D69"/>
    <w:rsid w:val="0076033E"/>
    <w:rsid w:val="00760D68"/>
    <w:rsid w:val="00761278"/>
    <w:rsid w:val="0076300B"/>
    <w:rsid w:val="0076350D"/>
    <w:rsid w:val="00764859"/>
    <w:rsid w:val="00765E40"/>
    <w:rsid w:val="00766424"/>
    <w:rsid w:val="00770B9B"/>
    <w:rsid w:val="0077172E"/>
    <w:rsid w:val="00771BC5"/>
    <w:rsid w:val="00771F54"/>
    <w:rsid w:val="007728F9"/>
    <w:rsid w:val="007738E0"/>
    <w:rsid w:val="0077524C"/>
    <w:rsid w:val="007752DD"/>
    <w:rsid w:val="00775E40"/>
    <w:rsid w:val="00776C63"/>
    <w:rsid w:val="007770AF"/>
    <w:rsid w:val="00777791"/>
    <w:rsid w:val="00777B34"/>
    <w:rsid w:val="00781496"/>
    <w:rsid w:val="00781C18"/>
    <w:rsid w:val="00782A2E"/>
    <w:rsid w:val="00783219"/>
    <w:rsid w:val="00784621"/>
    <w:rsid w:val="007849F4"/>
    <w:rsid w:val="00786992"/>
    <w:rsid w:val="0079022A"/>
    <w:rsid w:val="00790E1E"/>
    <w:rsid w:val="00791495"/>
    <w:rsid w:val="0079179E"/>
    <w:rsid w:val="00791D8A"/>
    <w:rsid w:val="007923CF"/>
    <w:rsid w:val="00792EB2"/>
    <w:rsid w:val="00793B89"/>
    <w:rsid w:val="007943AA"/>
    <w:rsid w:val="00794ADC"/>
    <w:rsid w:val="00794D3E"/>
    <w:rsid w:val="007958E1"/>
    <w:rsid w:val="00795C2C"/>
    <w:rsid w:val="00796619"/>
    <w:rsid w:val="00796E3F"/>
    <w:rsid w:val="00797160"/>
    <w:rsid w:val="00797B43"/>
    <w:rsid w:val="007A000A"/>
    <w:rsid w:val="007A1A00"/>
    <w:rsid w:val="007A1DB3"/>
    <w:rsid w:val="007A29A5"/>
    <w:rsid w:val="007A2FDF"/>
    <w:rsid w:val="007A3117"/>
    <w:rsid w:val="007A3677"/>
    <w:rsid w:val="007A43AB"/>
    <w:rsid w:val="007A468E"/>
    <w:rsid w:val="007A6554"/>
    <w:rsid w:val="007A685D"/>
    <w:rsid w:val="007A6E55"/>
    <w:rsid w:val="007B27C2"/>
    <w:rsid w:val="007B49B0"/>
    <w:rsid w:val="007B4C31"/>
    <w:rsid w:val="007B4D2D"/>
    <w:rsid w:val="007B50E1"/>
    <w:rsid w:val="007B5222"/>
    <w:rsid w:val="007B6652"/>
    <w:rsid w:val="007B6776"/>
    <w:rsid w:val="007B76EC"/>
    <w:rsid w:val="007B7C40"/>
    <w:rsid w:val="007C01DE"/>
    <w:rsid w:val="007C0CB1"/>
    <w:rsid w:val="007C13BE"/>
    <w:rsid w:val="007C20E6"/>
    <w:rsid w:val="007C235E"/>
    <w:rsid w:val="007C245F"/>
    <w:rsid w:val="007C3286"/>
    <w:rsid w:val="007C33E9"/>
    <w:rsid w:val="007C35F4"/>
    <w:rsid w:val="007C5D50"/>
    <w:rsid w:val="007C6EC8"/>
    <w:rsid w:val="007C792C"/>
    <w:rsid w:val="007D0F5D"/>
    <w:rsid w:val="007D1A46"/>
    <w:rsid w:val="007D1E44"/>
    <w:rsid w:val="007D22B7"/>
    <w:rsid w:val="007D3DCB"/>
    <w:rsid w:val="007D477C"/>
    <w:rsid w:val="007D4893"/>
    <w:rsid w:val="007D4F09"/>
    <w:rsid w:val="007D6C22"/>
    <w:rsid w:val="007D6CFD"/>
    <w:rsid w:val="007D7FDF"/>
    <w:rsid w:val="007E16F6"/>
    <w:rsid w:val="007E52A0"/>
    <w:rsid w:val="007F0820"/>
    <w:rsid w:val="007F19C6"/>
    <w:rsid w:val="007F1ED9"/>
    <w:rsid w:val="007F21D1"/>
    <w:rsid w:val="007F23E9"/>
    <w:rsid w:val="007F4A05"/>
    <w:rsid w:val="007F4AAD"/>
    <w:rsid w:val="007F58DF"/>
    <w:rsid w:val="007F5CA2"/>
    <w:rsid w:val="007F5D44"/>
    <w:rsid w:val="007F6DB0"/>
    <w:rsid w:val="007F6E52"/>
    <w:rsid w:val="007F7E68"/>
    <w:rsid w:val="007F7EA2"/>
    <w:rsid w:val="008004F3"/>
    <w:rsid w:val="008005BF"/>
    <w:rsid w:val="00800BB0"/>
    <w:rsid w:val="00801433"/>
    <w:rsid w:val="00802B29"/>
    <w:rsid w:val="008030FE"/>
    <w:rsid w:val="00804E64"/>
    <w:rsid w:val="008051E6"/>
    <w:rsid w:val="008060CB"/>
    <w:rsid w:val="008069BA"/>
    <w:rsid w:val="00806A4B"/>
    <w:rsid w:val="00807891"/>
    <w:rsid w:val="00807DBB"/>
    <w:rsid w:val="00807E76"/>
    <w:rsid w:val="00810E61"/>
    <w:rsid w:val="00811768"/>
    <w:rsid w:val="00811E6D"/>
    <w:rsid w:val="00811FF9"/>
    <w:rsid w:val="0081277A"/>
    <w:rsid w:val="00812841"/>
    <w:rsid w:val="00813B76"/>
    <w:rsid w:val="0081457B"/>
    <w:rsid w:val="008149B1"/>
    <w:rsid w:val="00815B1E"/>
    <w:rsid w:val="0081713D"/>
    <w:rsid w:val="00822337"/>
    <w:rsid w:val="008226A9"/>
    <w:rsid w:val="0082378E"/>
    <w:rsid w:val="008239EA"/>
    <w:rsid w:val="008241EF"/>
    <w:rsid w:val="00824861"/>
    <w:rsid w:val="008248C6"/>
    <w:rsid w:val="00824B77"/>
    <w:rsid w:val="00824E01"/>
    <w:rsid w:val="00824E51"/>
    <w:rsid w:val="00825585"/>
    <w:rsid w:val="00825E3E"/>
    <w:rsid w:val="0082653E"/>
    <w:rsid w:val="00826E4C"/>
    <w:rsid w:val="00826F93"/>
    <w:rsid w:val="0082715B"/>
    <w:rsid w:val="00827254"/>
    <w:rsid w:val="00830096"/>
    <w:rsid w:val="00830142"/>
    <w:rsid w:val="00830E4B"/>
    <w:rsid w:val="00831898"/>
    <w:rsid w:val="00831F0B"/>
    <w:rsid w:val="0083282A"/>
    <w:rsid w:val="008330D2"/>
    <w:rsid w:val="008349B4"/>
    <w:rsid w:val="008349D9"/>
    <w:rsid w:val="00835D41"/>
    <w:rsid w:val="00836BD7"/>
    <w:rsid w:val="00836EDA"/>
    <w:rsid w:val="00837B0D"/>
    <w:rsid w:val="00840CFC"/>
    <w:rsid w:val="00842236"/>
    <w:rsid w:val="008424FD"/>
    <w:rsid w:val="008426C2"/>
    <w:rsid w:val="00843C2D"/>
    <w:rsid w:val="00843EE7"/>
    <w:rsid w:val="00844D27"/>
    <w:rsid w:val="00845158"/>
    <w:rsid w:val="00845DD3"/>
    <w:rsid w:val="00846F9A"/>
    <w:rsid w:val="00847CB2"/>
    <w:rsid w:val="0085027E"/>
    <w:rsid w:val="00851231"/>
    <w:rsid w:val="008519A6"/>
    <w:rsid w:val="008528B4"/>
    <w:rsid w:val="00853373"/>
    <w:rsid w:val="00853D81"/>
    <w:rsid w:val="00853E55"/>
    <w:rsid w:val="0085429F"/>
    <w:rsid w:val="00854C4E"/>
    <w:rsid w:val="00854E44"/>
    <w:rsid w:val="008561B4"/>
    <w:rsid w:val="0085682D"/>
    <w:rsid w:val="00856C56"/>
    <w:rsid w:val="008640A6"/>
    <w:rsid w:val="00864B57"/>
    <w:rsid w:val="00864C04"/>
    <w:rsid w:val="0086543A"/>
    <w:rsid w:val="0086563D"/>
    <w:rsid w:val="008671D4"/>
    <w:rsid w:val="00867917"/>
    <w:rsid w:val="0087090C"/>
    <w:rsid w:val="00870FD8"/>
    <w:rsid w:val="008710D5"/>
    <w:rsid w:val="0087283D"/>
    <w:rsid w:val="00873429"/>
    <w:rsid w:val="00873851"/>
    <w:rsid w:val="008762B2"/>
    <w:rsid w:val="00876931"/>
    <w:rsid w:val="008773F2"/>
    <w:rsid w:val="0088005C"/>
    <w:rsid w:val="00880A38"/>
    <w:rsid w:val="00881C05"/>
    <w:rsid w:val="008822AF"/>
    <w:rsid w:val="00882DD4"/>
    <w:rsid w:val="008834CB"/>
    <w:rsid w:val="00883B56"/>
    <w:rsid w:val="0088448D"/>
    <w:rsid w:val="00884A01"/>
    <w:rsid w:val="0088641C"/>
    <w:rsid w:val="0088645E"/>
    <w:rsid w:val="008864BF"/>
    <w:rsid w:val="008873B6"/>
    <w:rsid w:val="00887488"/>
    <w:rsid w:val="00887BA7"/>
    <w:rsid w:val="0089057C"/>
    <w:rsid w:val="00890EBF"/>
    <w:rsid w:val="0089103B"/>
    <w:rsid w:val="00893D12"/>
    <w:rsid w:val="00894D92"/>
    <w:rsid w:val="00894F00"/>
    <w:rsid w:val="008966D6"/>
    <w:rsid w:val="0089795F"/>
    <w:rsid w:val="00897C1F"/>
    <w:rsid w:val="008A05A1"/>
    <w:rsid w:val="008A1995"/>
    <w:rsid w:val="008A2775"/>
    <w:rsid w:val="008A33CF"/>
    <w:rsid w:val="008A4FA5"/>
    <w:rsid w:val="008A7D72"/>
    <w:rsid w:val="008A7E86"/>
    <w:rsid w:val="008B0261"/>
    <w:rsid w:val="008B0386"/>
    <w:rsid w:val="008B0C16"/>
    <w:rsid w:val="008B0D6E"/>
    <w:rsid w:val="008B2EA3"/>
    <w:rsid w:val="008B57DD"/>
    <w:rsid w:val="008B7F84"/>
    <w:rsid w:val="008C3995"/>
    <w:rsid w:val="008C4116"/>
    <w:rsid w:val="008C4659"/>
    <w:rsid w:val="008C5D22"/>
    <w:rsid w:val="008C7A1D"/>
    <w:rsid w:val="008C7B6A"/>
    <w:rsid w:val="008D12AA"/>
    <w:rsid w:val="008D3200"/>
    <w:rsid w:val="008D3451"/>
    <w:rsid w:val="008D4454"/>
    <w:rsid w:val="008D44DE"/>
    <w:rsid w:val="008D552A"/>
    <w:rsid w:val="008D5597"/>
    <w:rsid w:val="008D5BA9"/>
    <w:rsid w:val="008D67C7"/>
    <w:rsid w:val="008E03DC"/>
    <w:rsid w:val="008E09BE"/>
    <w:rsid w:val="008E0D09"/>
    <w:rsid w:val="008E22A5"/>
    <w:rsid w:val="008E2369"/>
    <w:rsid w:val="008E4FCF"/>
    <w:rsid w:val="008E54FA"/>
    <w:rsid w:val="008E5511"/>
    <w:rsid w:val="008E55B9"/>
    <w:rsid w:val="008E5CC7"/>
    <w:rsid w:val="008E5FF8"/>
    <w:rsid w:val="008E6194"/>
    <w:rsid w:val="008E63FD"/>
    <w:rsid w:val="008E685C"/>
    <w:rsid w:val="008E7FC3"/>
    <w:rsid w:val="008F0066"/>
    <w:rsid w:val="008F0225"/>
    <w:rsid w:val="008F05E7"/>
    <w:rsid w:val="008F0AF4"/>
    <w:rsid w:val="008F0CCD"/>
    <w:rsid w:val="008F0FD9"/>
    <w:rsid w:val="008F1144"/>
    <w:rsid w:val="008F128D"/>
    <w:rsid w:val="008F1B1E"/>
    <w:rsid w:val="008F2F1D"/>
    <w:rsid w:val="008F3484"/>
    <w:rsid w:val="008F375B"/>
    <w:rsid w:val="008F394A"/>
    <w:rsid w:val="008F57FC"/>
    <w:rsid w:val="008F5AEE"/>
    <w:rsid w:val="008F60F1"/>
    <w:rsid w:val="008F7615"/>
    <w:rsid w:val="008F7A00"/>
    <w:rsid w:val="00900029"/>
    <w:rsid w:val="00900636"/>
    <w:rsid w:val="00901F52"/>
    <w:rsid w:val="00903695"/>
    <w:rsid w:val="00903979"/>
    <w:rsid w:val="00905744"/>
    <w:rsid w:val="00905A4A"/>
    <w:rsid w:val="00906505"/>
    <w:rsid w:val="00906DC5"/>
    <w:rsid w:val="0091038B"/>
    <w:rsid w:val="00910957"/>
    <w:rsid w:val="00910C76"/>
    <w:rsid w:val="00910E14"/>
    <w:rsid w:val="00910EE9"/>
    <w:rsid w:val="009130EC"/>
    <w:rsid w:val="00914929"/>
    <w:rsid w:val="009153EE"/>
    <w:rsid w:val="00915739"/>
    <w:rsid w:val="00915776"/>
    <w:rsid w:val="00917573"/>
    <w:rsid w:val="00917C02"/>
    <w:rsid w:val="00920725"/>
    <w:rsid w:val="0092080D"/>
    <w:rsid w:val="00920AD6"/>
    <w:rsid w:val="0092117A"/>
    <w:rsid w:val="00923691"/>
    <w:rsid w:val="00923DE0"/>
    <w:rsid w:val="00924979"/>
    <w:rsid w:val="009250A2"/>
    <w:rsid w:val="00925FC3"/>
    <w:rsid w:val="009261B4"/>
    <w:rsid w:val="009265D5"/>
    <w:rsid w:val="00926FC4"/>
    <w:rsid w:val="00930590"/>
    <w:rsid w:val="00931495"/>
    <w:rsid w:val="00931E0B"/>
    <w:rsid w:val="0093237A"/>
    <w:rsid w:val="00934282"/>
    <w:rsid w:val="00934557"/>
    <w:rsid w:val="00934CCF"/>
    <w:rsid w:val="00935047"/>
    <w:rsid w:val="00936030"/>
    <w:rsid w:val="00936091"/>
    <w:rsid w:val="00936560"/>
    <w:rsid w:val="0094291D"/>
    <w:rsid w:val="00943124"/>
    <w:rsid w:val="00943BEA"/>
    <w:rsid w:val="00943D42"/>
    <w:rsid w:val="0094580A"/>
    <w:rsid w:val="00946783"/>
    <w:rsid w:val="00950C52"/>
    <w:rsid w:val="00951148"/>
    <w:rsid w:val="00952A66"/>
    <w:rsid w:val="00953B69"/>
    <w:rsid w:val="009547EB"/>
    <w:rsid w:val="00954ABB"/>
    <w:rsid w:val="009551C2"/>
    <w:rsid w:val="00957079"/>
    <w:rsid w:val="00960DBE"/>
    <w:rsid w:val="00961450"/>
    <w:rsid w:val="00961719"/>
    <w:rsid w:val="00961AE6"/>
    <w:rsid w:val="009622E1"/>
    <w:rsid w:val="00962371"/>
    <w:rsid w:val="00962862"/>
    <w:rsid w:val="009628F1"/>
    <w:rsid w:val="00964F53"/>
    <w:rsid w:val="00965649"/>
    <w:rsid w:val="00966425"/>
    <w:rsid w:val="0096687C"/>
    <w:rsid w:val="00966BE5"/>
    <w:rsid w:val="00966F39"/>
    <w:rsid w:val="00971F51"/>
    <w:rsid w:val="0097229E"/>
    <w:rsid w:val="00972323"/>
    <w:rsid w:val="0097321C"/>
    <w:rsid w:val="009738AD"/>
    <w:rsid w:val="00973A2D"/>
    <w:rsid w:val="009747B6"/>
    <w:rsid w:val="00975F65"/>
    <w:rsid w:val="00980C17"/>
    <w:rsid w:val="00980CBC"/>
    <w:rsid w:val="009819ED"/>
    <w:rsid w:val="0098292E"/>
    <w:rsid w:val="00984388"/>
    <w:rsid w:val="009857A6"/>
    <w:rsid w:val="00985BAB"/>
    <w:rsid w:val="009867D5"/>
    <w:rsid w:val="00986A98"/>
    <w:rsid w:val="00986EE2"/>
    <w:rsid w:val="009879E3"/>
    <w:rsid w:val="0099011F"/>
    <w:rsid w:val="00990323"/>
    <w:rsid w:val="009912AB"/>
    <w:rsid w:val="00992C70"/>
    <w:rsid w:val="00993CBE"/>
    <w:rsid w:val="0099468C"/>
    <w:rsid w:val="009950CC"/>
    <w:rsid w:val="009956E5"/>
    <w:rsid w:val="0099635F"/>
    <w:rsid w:val="00996C16"/>
    <w:rsid w:val="00996C8E"/>
    <w:rsid w:val="00996CC3"/>
    <w:rsid w:val="00997695"/>
    <w:rsid w:val="009976AC"/>
    <w:rsid w:val="00997AA7"/>
    <w:rsid w:val="00997DB0"/>
    <w:rsid w:val="009A144C"/>
    <w:rsid w:val="009A3269"/>
    <w:rsid w:val="009A45F7"/>
    <w:rsid w:val="009A494D"/>
    <w:rsid w:val="009A6377"/>
    <w:rsid w:val="009A6F4E"/>
    <w:rsid w:val="009A7206"/>
    <w:rsid w:val="009B0180"/>
    <w:rsid w:val="009B062A"/>
    <w:rsid w:val="009B0717"/>
    <w:rsid w:val="009B1A98"/>
    <w:rsid w:val="009B210C"/>
    <w:rsid w:val="009B2E1F"/>
    <w:rsid w:val="009B4EDC"/>
    <w:rsid w:val="009B69BC"/>
    <w:rsid w:val="009B6BB6"/>
    <w:rsid w:val="009C0A8F"/>
    <w:rsid w:val="009C0BC4"/>
    <w:rsid w:val="009C307E"/>
    <w:rsid w:val="009C3596"/>
    <w:rsid w:val="009C3BF3"/>
    <w:rsid w:val="009C5322"/>
    <w:rsid w:val="009C5632"/>
    <w:rsid w:val="009C5BD6"/>
    <w:rsid w:val="009C5D3D"/>
    <w:rsid w:val="009C6008"/>
    <w:rsid w:val="009C642D"/>
    <w:rsid w:val="009C6455"/>
    <w:rsid w:val="009C657C"/>
    <w:rsid w:val="009D091C"/>
    <w:rsid w:val="009D0C2E"/>
    <w:rsid w:val="009D11B2"/>
    <w:rsid w:val="009D3F83"/>
    <w:rsid w:val="009D441B"/>
    <w:rsid w:val="009D767D"/>
    <w:rsid w:val="009D7858"/>
    <w:rsid w:val="009D7BCE"/>
    <w:rsid w:val="009E1B40"/>
    <w:rsid w:val="009E27FB"/>
    <w:rsid w:val="009E32A2"/>
    <w:rsid w:val="009E3C40"/>
    <w:rsid w:val="009E41C2"/>
    <w:rsid w:val="009E454A"/>
    <w:rsid w:val="009E49E5"/>
    <w:rsid w:val="009E5863"/>
    <w:rsid w:val="009E5E3A"/>
    <w:rsid w:val="009E6D82"/>
    <w:rsid w:val="009E7471"/>
    <w:rsid w:val="009E7A8B"/>
    <w:rsid w:val="009F08E5"/>
    <w:rsid w:val="009F1469"/>
    <w:rsid w:val="009F290C"/>
    <w:rsid w:val="009F3B4D"/>
    <w:rsid w:val="009F466C"/>
    <w:rsid w:val="009F5A52"/>
    <w:rsid w:val="009F5D99"/>
    <w:rsid w:val="009F5E78"/>
    <w:rsid w:val="00A00592"/>
    <w:rsid w:val="00A0096B"/>
    <w:rsid w:val="00A00CD4"/>
    <w:rsid w:val="00A015F7"/>
    <w:rsid w:val="00A024D4"/>
    <w:rsid w:val="00A02EF5"/>
    <w:rsid w:val="00A05F38"/>
    <w:rsid w:val="00A066EE"/>
    <w:rsid w:val="00A0686E"/>
    <w:rsid w:val="00A074C2"/>
    <w:rsid w:val="00A07C71"/>
    <w:rsid w:val="00A10215"/>
    <w:rsid w:val="00A12640"/>
    <w:rsid w:val="00A13FB8"/>
    <w:rsid w:val="00A159EF"/>
    <w:rsid w:val="00A176E2"/>
    <w:rsid w:val="00A17CAD"/>
    <w:rsid w:val="00A21304"/>
    <w:rsid w:val="00A216F9"/>
    <w:rsid w:val="00A225C8"/>
    <w:rsid w:val="00A232A6"/>
    <w:rsid w:val="00A24057"/>
    <w:rsid w:val="00A24670"/>
    <w:rsid w:val="00A24A15"/>
    <w:rsid w:val="00A24C86"/>
    <w:rsid w:val="00A25A61"/>
    <w:rsid w:val="00A271C1"/>
    <w:rsid w:val="00A2729C"/>
    <w:rsid w:val="00A2759C"/>
    <w:rsid w:val="00A2768E"/>
    <w:rsid w:val="00A27821"/>
    <w:rsid w:val="00A27A42"/>
    <w:rsid w:val="00A30C12"/>
    <w:rsid w:val="00A34152"/>
    <w:rsid w:val="00A3432E"/>
    <w:rsid w:val="00A34CD4"/>
    <w:rsid w:val="00A3640C"/>
    <w:rsid w:val="00A364CE"/>
    <w:rsid w:val="00A3675D"/>
    <w:rsid w:val="00A368C2"/>
    <w:rsid w:val="00A36DF3"/>
    <w:rsid w:val="00A37E2E"/>
    <w:rsid w:val="00A40D60"/>
    <w:rsid w:val="00A4157E"/>
    <w:rsid w:val="00A42674"/>
    <w:rsid w:val="00A4368C"/>
    <w:rsid w:val="00A4473B"/>
    <w:rsid w:val="00A44821"/>
    <w:rsid w:val="00A47BCE"/>
    <w:rsid w:val="00A5029B"/>
    <w:rsid w:val="00A51838"/>
    <w:rsid w:val="00A54AAC"/>
    <w:rsid w:val="00A54AC9"/>
    <w:rsid w:val="00A5527C"/>
    <w:rsid w:val="00A5588D"/>
    <w:rsid w:val="00A560AB"/>
    <w:rsid w:val="00A570A2"/>
    <w:rsid w:val="00A605CD"/>
    <w:rsid w:val="00A60DA1"/>
    <w:rsid w:val="00A627FC"/>
    <w:rsid w:val="00A62B91"/>
    <w:rsid w:val="00A63CF1"/>
    <w:rsid w:val="00A64546"/>
    <w:rsid w:val="00A64A96"/>
    <w:rsid w:val="00A650C3"/>
    <w:rsid w:val="00A65F67"/>
    <w:rsid w:val="00A6664D"/>
    <w:rsid w:val="00A66B62"/>
    <w:rsid w:val="00A67F29"/>
    <w:rsid w:val="00A67FDF"/>
    <w:rsid w:val="00A7010C"/>
    <w:rsid w:val="00A70614"/>
    <w:rsid w:val="00A7088D"/>
    <w:rsid w:val="00A722E9"/>
    <w:rsid w:val="00A72756"/>
    <w:rsid w:val="00A72C0A"/>
    <w:rsid w:val="00A740A0"/>
    <w:rsid w:val="00A740CF"/>
    <w:rsid w:val="00A7481F"/>
    <w:rsid w:val="00A75CA8"/>
    <w:rsid w:val="00A76368"/>
    <w:rsid w:val="00A77E1B"/>
    <w:rsid w:val="00A809EC"/>
    <w:rsid w:val="00A81205"/>
    <w:rsid w:val="00A81333"/>
    <w:rsid w:val="00A82040"/>
    <w:rsid w:val="00A82F73"/>
    <w:rsid w:val="00A83071"/>
    <w:rsid w:val="00A833EC"/>
    <w:rsid w:val="00A8456B"/>
    <w:rsid w:val="00A857D4"/>
    <w:rsid w:val="00A86AE5"/>
    <w:rsid w:val="00A86B89"/>
    <w:rsid w:val="00A874D2"/>
    <w:rsid w:val="00A87CCA"/>
    <w:rsid w:val="00A90145"/>
    <w:rsid w:val="00A91AC1"/>
    <w:rsid w:val="00A96E53"/>
    <w:rsid w:val="00A9796F"/>
    <w:rsid w:val="00AA0360"/>
    <w:rsid w:val="00AA1083"/>
    <w:rsid w:val="00AA1E26"/>
    <w:rsid w:val="00AA209B"/>
    <w:rsid w:val="00AA323A"/>
    <w:rsid w:val="00AA44AE"/>
    <w:rsid w:val="00AA45A1"/>
    <w:rsid w:val="00AA46EF"/>
    <w:rsid w:val="00AA5665"/>
    <w:rsid w:val="00AA5B04"/>
    <w:rsid w:val="00AA5DFD"/>
    <w:rsid w:val="00AA5FA7"/>
    <w:rsid w:val="00AA6EC2"/>
    <w:rsid w:val="00AB069D"/>
    <w:rsid w:val="00AB08B5"/>
    <w:rsid w:val="00AB0D97"/>
    <w:rsid w:val="00AB1357"/>
    <w:rsid w:val="00AB1868"/>
    <w:rsid w:val="00AB2263"/>
    <w:rsid w:val="00AB2F63"/>
    <w:rsid w:val="00AB3542"/>
    <w:rsid w:val="00AB4C8E"/>
    <w:rsid w:val="00AB5276"/>
    <w:rsid w:val="00AB542E"/>
    <w:rsid w:val="00AB6CD2"/>
    <w:rsid w:val="00AB7228"/>
    <w:rsid w:val="00AB790C"/>
    <w:rsid w:val="00AC0407"/>
    <w:rsid w:val="00AC0C2D"/>
    <w:rsid w:val="00AC0ED0"/>
    <w:rsid w:val="00AC25EE"/>
    <w:rsid w:val="00AC271B"/>
    <w:rsid w:val="00AC3141"/>
    <w:rsid w:val="00AC3470"/>
    <w:rsid w:val="00AC4B61"/>
    <w:rsid w:val="00AC5319"/>
    <w:rsid w:val="00AC561D"/>
    <w:rsid w:val="00AC6DC8"/>
    <w:rsid w:val="00AC7BDC"/>
    <w:rsid w:val="00AD07DC"/>
    <w:rsid w:val="00AD109F"/>
    <w:rsid w:val="00AD1F43"/>
    <w:rsid w:val="00AD2449"/>
    <w:rsid w:val="00AD43CE"/>
    <w:rsid w:val="00AD4CD2"/>
    <w:rsid w:val="00AD5558"/>
    <w:rsid w:val="00AD5C13"/>
    <w:rsid w:val="00AE015C"/>
    <w:rsid w:val="00AE1030"/>
    <w:rsid w:val="00AE19F4"/>
    <w:rsid w:val="00AE28F5"/>
    <w:rsid w:val="00AE2D47"/>
    <w:rsid w:val="00AE42D3"/>
    <w:rsid w:val="00AE5078"/>
    <w:rsid w:val="00AE5A38"/>
    <w:rsid w:val="00AE61AB"/>
    <w:rsid w:val="00AE6341"/>
    <w:rsid w:val="00AE7A2E"/>
    <w:rsid w:val="00AF184F"/>
    <w:rsid w:val="00AF1DF8"/>
    <w:rsid w:val="00AF2DDA"/>
    <w:rsid w:val="00AF425D"/>
    <w:rsid w:val="00AF4439"/>
    <w:rsid w:val="00AF54BE"/>
    <w:rsid w:val="00AF6479"/>
    <w:rsid w:val="00AF778C"/>
    <w:rsid w:val="00AF7933"/>
    <w:rsid w:val="00AF7964"/>
    <w:rsid w:val="00AF7B05"/>
    <w:rsid w:val="00AF7B93"/>
    <w:rsid w:val="00B00063"/>
    <w:rsid w:val="00B01673"/>
    <w:rsid w:val="00B02111"/>
    <w:rsid w:val="00B031E7"/>
    <w:rsid w:val="00B032BE"/>
    <w:rsid w:val="00B03517"/>
    <w:rsid w:val="00B038FB"/>
    <w:rsid w:val="00B03D74"/>
    <w:rsid w:val="00B041B1"/>
    <w:rsid w:val="00B0469D"/>
    <w:rsid w:val="00B04F94"/>
    <w:rsid w:val="00B051C9"/>
    <w:rsid w:val="00B058DC"/>
    <w:rsid w:val="00B06C6C"/>
    <w:rsid w:val="00B103C4"/>
    <w:rsid w:val="00B10F7C"/>
    <w:rsid w:val="00B11F13"/>
    <w:rsid w:val="00B12D46"/>
    <w:rsid w:val="00B136D4"/>
    <w:rsid w:val="00B13EF0"/>
    <w:rsid w:val="00B14635"/>
    <w:rsid w:val="00B15A43"/>
    <w:rsid w:val="00B1689E"/>
    <w:rsid w:val="00B17C70"/>
    <w:rsid w:val="00B20773"/>
    <w:rsid w:val="00B20A59"/>
    <w:rsid w:val="00B24F08"/>
    <w:rsid w:val="00B25048"/>
    <w:rsid w:val="00B25973"/>
    <w:rsid w:val="00B25A07"/>
    <w:rsid w:val="00B26204"/>
    <w:rsid w:val="00B268D6"/>
    <w:rsid w:val="00B278B0"/>
    <w:rsid w:val="00B304CD"/>
    <w:rsid w:val="00B3071D"/>
    <w:rsid w:val="00B32070"/>
    <w:rsid w:val="00B32088"/>
    <w:rsid w:val="00B32902"/>
    <w:rsid w:val="00B33A9E"/>
    <w:rsid w:val="00B365D5"/>
    <w:rsid w:val="00B36FC4"/>
    <w:rsid w:val="00B40AA2"/>
    <w:rsid w:val="00B41228"/>
    <w:rsid w:val="00B41882"/>
    <w:rsid w:val="00B42FF4"/>
    <w:rsid w:val="00B432C7"/>
    <w:rsid w:val="00B43D3F"/>
    <w:rsid w:val="00B44F83"/>
    <w:rsid w:val="00B461B9"/>
    <w:rsid w:val="00B46CC3"/>
    <w:rsid w:val="00B50ED6"/>
    <w:rsid w:val="00B517D4"/>
    <w:rsid w:val="00B520A4"/>
    <w:rsid w:val="00B52177"/>
    <w:rsid w:val="00B52923"/>
    <w:rsid w:val="00B544FE"/>
    <w:rsid w:val="00B56BEF"/>
    <w:rsid w:val="00B57071"/>
    <w:rsid w:val="00B60FE3"/>
    <w:rsid w:val="00B61725"/>
    <w:rsid w:val="00B62438"/>
    <w:rsid w:val="00B628B1"/>
    <w:rsid w:val="00B629A8"/>
    <w:rsid w:val="00B632CB"/>
    <w:rsid w:val="00B6381D"/>
    <w:rsid w:val="00B63EAC"/>
    <w:rsid w:val="00B655D0"/>
    <w:rsid w:val="00B65FDD"/>
    <w:rsid w:val="00B67400"/>
    <w:rsid w:val="00B67B3B"/>
    <w:rsid w:val="00B702C7"/>
    <w:rsid w:val="00B71DB9"/>
    <w:rsid w:val="00B732AC"/>
    <w:rsid w:val="00B73630"/>
    <w:rsid w:val="00B75545"/>
    <w:rsid w:val="00B77C02"/>
    <w:rsid w:val="00B802F5"/>
    <w:rsid w:val="00B8047D"/>
    <w:rsid w:val="00B8069E"/>
    <w:rsid w:val="00B80AFB"/>
    <w:rsid w:val="00B81F00"/>
    <w:rsid w:val="00B835A9"/>
    <w:rsid w:val="00B83A09"/>
    <w:rsid w:val="00B843BB"/>
    <w:rsid w:val="00B852B9"/>
    <w:rsid w:val="00B86550"/>
    <w:rsid w:val="00B87152"/>
    <w:rsid w:val="00B878B7"/>
    <w:rsid w:val="00B90D96"/>
    <w:rsid w:val="00B92C7E"/>
    <w:rsid w:val="00B93796"/>
    <w:rsid w:val="00B9439B"/>
    <w:rsid w:val="00B94ED5"/>
    <w:rsid w:val="00B9538B"/>
    <w:rsid w:val="00B95AC3"/>
    <w:rsid w:val="00B96646"/>
    <w:rsid w:val="00BA0C7F"/>
    <w:rsid w:val="00BA1848"/>
    <w:rsid w:val="00BA2293"/>
    <w:rsid w:val="00BA29BE"/>
    <w:rsid w:val="00BA4822"/>
    <w:rsid w:val="00BA5885"/>
    <w:rsid w:val="00BA6543"/>
    <w:rsid w:val="00BA6D82"/>
    <w:rsid w:val="00BA766D"/>
    <w:rsid w:val="00BA7CF9"/>
    <w:rsid w:val="00BB064A"/>
    <w:rsid w:val="00BB07DC"/>
    <w:rsid w:val="00BB0F70"/>
    <w:rsid w:val="00BB1767"/>
    <w:rsid w:val="00BB20C3"/>
    <w:rsid w:val="00BB2381"/>
    <w:rsid w:val="00BB26A4"/>
    <w:rsid w:val="00BB2DEB"/>
    <w:rsid w:val="00BB2FF4"/>
    <w:rsid w:val="00BB3043"/>
    <w:rsid w:val="00BB3237"/>
    <w:rsid w:val="00BB39FD"/>
    <w:rsid w:val="00BB45BB"/>
    <w:rsid w:val="00BB45C4"/>
    <w:rsid w:val="00BB4DAC"/>
    <w:rsid w:val="00BB55AA"/>
    <w:rsid w:val="00BB592B"/>
    <w:rsid w:val="00BB6E19"/>
    <w:rsid w:val="00BB7472"/>
    <w:rsid w:val="00BB7BCB"/>
    <w:rsid w:val="00BB7F02"/>
    <w:rsid w:val="00BC0F54"/>
    <w:rsid w:val="00BC130D"/>
    <w:rsid w:val="00BC1460"/>
    <w:rsid w:val="00BC1826"/>
    <w:rsid w:val="00BC1F23"/>
    <w:rsid w:val="00BC3198"/>
    <w:rsid w:val="00BC52D6"/>
    <w:rsid w:val="00BC61BD"/>
    <w:rsid w:val="00BC72D6"/>
    <w:rsid w:val="00BD09B9"/>
    <w:rsid w:val="00BD1321"/>
    <w:rsid w:val="00BD1D18"/>
    <w:rsid w:val="00BD2177"/>
    <w:rsid w:val="00BD34F8"/>
    <w:rsid w:val="00BD3649"/>
    <w:rsid w:val="00BD3835"/>
    <w:rsid w:val="00BD3E63"/>
    <w:rsid w:val="00BD40DC"/>
    <w:rsid w:val="00BD4653"/>
    <w:rsid w:val="00BD4E9F"/>
    <w:rsid w:val="00BD4EDF"/>
    <w:rsid w:val="00BD5170"/>
    <w:rsid w:val="00BD7365"/>
    <w:rsid w:val="00BD7412"/>
    <w:rsid w:val="00BE1319"/>
    <w:rsid w:val="00BE15C2"/>
    <w:rsid w:val="00BE25C0"/>
    <w:rsid w:val="00BE274D"/>
    <w:rsid w:val="00BE3131"/>
    <w:rsid w:val="00BE3EF6"/>
    <w:rsid w:val="00BE4207"/>
    <w:rsid w:val="00BE4F57"/>
    <w:rsid w:val="00BE5855"/>
    <w:rsid w:val="00BE5A54"/>
    <w:rsid w:val="00BE68F5"/>
    <w:rsid w:val="00BE7188"/>
    <w:rsid w:val="00BE7C80"/>
    <w:rsid w:val="00BF1AED"/>
    <w:rsid w:val="00BF1E13"/>
    <w:rsid w:val="00BF2FCF"/>
    <w:rsid w:val="00BF39DB"/>
    <w:rsid w:val="00BF3A4E"/>
    <w:rsid w:val="00BF3A72"/>
    <w:rsid w:val="00BF3B43"/>
    <w:rsid w:val="00BF4E9F"/>
    <w:rsid w:val="00BF5D4F"/>
    <w:rsid w:val="00BF63C3"/>
    <w:rsid w:val="00BF6D10"/>
    <w:rsid w:val="00BF7AC1"/>
    <w:rsid w:val="00C0001D"/>
    <w:rsid w:val="00C00E63"/>
    <w:rsid w:val="00C02A1F"/>
    <w:rsid w:val="00C03926"/>
    <w:rsid w:val="00C03E71"/>
    <w:rsid w:val="00C04146"/>
    <w:rsid w:val="00C05A63"/>
    <w:rsid w:val="00C074E9"/>
    <w:rsid w:val="00C07922"/>
    <w:rsid w:val="00C07A2B"/>
    <w:rsid w:val="00C07F77"/>
    <w:rsid w:val="00C10661"/>
    <w:rsid w:val="00C113D2"/>
    <w:rsid w:val="00C12118"/>
    <w:rsid w:val="00C1216D"/>
    <w:rsid w:val="00C128F8"/>
    <w:rsid w:val="00C12E56"/>
    <w:rsid w:val="00C1453B"/>
    <w:rsid w:val="00C1485C"/>
    <w:rsid w:val="00C14A02"/>
    <w:rsid w:val="00C157CE"/>
    <w:rsid w:val="00C164AE"/>
    <w:rsid w:val="00C1664A"/>
    <w:rsid w:val="00C16705"/>
    <w:rsid w:val="00C175CF"/>
    <w:rsid w:val="00C216F8"/>
    <w:rsid w:val="00C21C79"/>
    <w:rsid w:val="00C2342D"/>
    <w:rsid w:val="00C23949"/>
    <w:rsid w:val="00C24475"/>
    <w:rsid w:val="00C24575"/>
    <w:rsid w:val="00C2467D"/>
    <w:rsid w:val="00C24752"/>
    <w:rsid w:val="00C26157"/>
    <w:rsid w:val="00C26514"/>
    <w:rsid w:val="00C26838"/>
    <w:rsid w:val="00C2777D"/>
    <w:rsid w:val="00C323A1"/>
    <w:rsid w:val="00C32B7B"/>
    <w:rsid w:val="00C33773"/>
    <w:rsid w:val="00C340A7"/>
    <w:rsid w:val="00C3472B"/>
    <w:rsid w:val="00C35713"/>
    <w:rsid w:val="00C360A2"/>
    <w:rsid w:val="00C37646"/>
    <w:rsid w:val="00C40154"/>
    <w:rsid w:val="00C40689"/>
    <w:rsid w:val="00C42A44"/>
    <w:rsid w:val="00C43669"/>
    <w:rsid w:val="00C457AB"/>
    <w:rsid w:val="00C4612A"/>
    <w:rsid w:val="00C46CA6"/>
    <w:rsid w:val="00C47E05"/>
    <w:rsid w:val="00C50C98"/>
    <w:rsid w:val="00C5117B"/>
    <w:rsid w:val="00C511F3"/>
    <w:rsid w:val="00C51468"/>
    <w:rsid w:val="00C515FE"/>
    <w:rsid w:val="00C5217B"/>
    <w:rsid w:val="00C534AA"/>
    <w:rsid w:val="00C53886"/>
    <w:rsid w:val="00C53EA2"/>
    <w:rsid w:val="00C54A6F"/>
    <w:rsid w:val="00C553C0"/>
    <w:rsid w:val="00C569C8"/>
    <w:rsid w:val="00C56FAE"/>
    <w:rsid w:val="00C60323"/>
    <w:rsid w:val="00C6049D"/>
    <w:rsid w:val="00C62325"/>
    <w:rsid w:val="00C63D63"/>
    <w:rsid w:val="00C64113"/>
    <w:rsid w:val="00C64D07"/>
    <w:rsid w:val="00C65179"/>
    <w:rsid w:val="00C6533C"/>
    <w:rsid w:val="00C66132"/>
    <w:rsid w:val="00C67445"/>
    <w:rsid w:val="00C6797B"/>
    <w:rsid w:val="00C710CF"/>
    <w:rsid w:val="00C7176C"/>
    <w:rsid w:val="00C71E9D"/>
    <w:rsid w:val="00C72437"/>
    <w:rsid w:val="00C72F9B"/>
    <w:rsid w:val="00C7347C"/>
    <w:rsid w:val="00C73AF6"/>
    <w:rsid w:val="00C741D1"/>
    <w:rsid w:val="00C74231"/>
    <w:rsid w:val="00C75D2D"/>
    <w:rsid w:val="00C82ACC"/>
    <w:rsid w:val="00C832A2"/>
    <w:rsid w:val="00C90754"/>
    <w:rsid w:val="00C90914"/>
    <w:rsid w:val="00C916F8"/>
    <w:rsid w:val="00C91C10"/>
    <w:rsid w:val="00C927E0"/>
    <w:rsid w:val="00C92F6F"/>
    <w:rsid w:val="00C93187"/>
    <w:rsid w:val="00C9344C"/>
    <w:rsid w:val="00C94113"/>
    <w:rsid w:val="00C96F98"/>
    <w:rsid w:val="00C9727C"/>
    <w:rsid w:val="00CA09E3"/>
    <w:rsid w:val="00CA0C06"/>
    <w:rsid w:val="00CA2172"/>
    <w:rsid w:val="00CA2AFD"/>
    <w:rsid w:val="00CA5394"/>
    <w:rsid w:val="00CA53AE"/>
    <w:rsid w:val="00CA5581"/>
    <w:rsid w:val="00CA6293"/>
    <w:rsid w:val="00CA6ACF"/>
    <w:rsid w:val="00CA71F4"/>
    <w:rsid w:val="00CA7439"/>
    <w:rsid w:val="00CA7DDD"/>
    <w:rsid w:val="00CB0A6D"/>
    <w:rsid w:val="00CB0AA2"/>
    <w:rsid w:val="00CB2636"/>
    <w:rsid w:val="00CB3BE6"/>
    <w:rsid w:val="00CB3F55"/>
    <w:rsid w:val="00CB72F5"/>
    <w:rsid w:val="00CB74F4"/>
    <w:rsid w:val="00CB77E0"/>
    <w:rsid w:val="00CC04F6"/>
    <w:rsid w:val="00CC2912"/>
    <w:rsid w:val="00CC4C35"/>
    <w:rsid w:val="00CD154A"/>
    <w:rsid w:val="00CD17BE"/>
    <w:rsid w:val="00CD183E"/>
    <w:rsid w:val="00CD1D86"/>
    <w:rsid w:val="00CD2D0F"/>
    <w:rsid w:val="00CD58D6"/>
    <w:rsid w:val="00CD65BF"/>
    <w:rsid w:val="00CE1274"/>
    <w:rsid w:val="00CE1666"/>
    <w:rsid w:val="00CE19D2"/>
    <w:rsid w:val="00CE1BE6"/>
    <w:rsid w:val="00CE2306"/>
    <w:rsid w:val="00CE2D9F"/>
    <w:rsid w:val="00CE2E86"/>
    <w:rsid w:val="00CE307C"/>
    <w:rsid w:val="00CE3A50"/>
    <w:rsid w:val="00CE3A6C"/>
    <w:rsid w:val="00CE3AD2"/>
    <w:rsid w:val="00CE3E7D"/>
    <w:rsid w:val="00CE43D1"/>
    <w:rsid w:val="00CE5949"/>
    <w:rsid w:val="00CE5C19"/>
    <w:rsid w:val="00CE6A0D"/>
    <w:rsid w:val="00CF08A0"/>
    <w:rsid w:val="00CF15F7"/>
    <w:rsid w:val="00CF1E76"/>
    <w:rsid w:val="00CF2062"/>
    <w:rsid w:val="00CF2162"/>
    <w:rsid w:val="00CF26AE"/>
    <w:rsid w:val="00CF26B7"/>
    <w:rsid w:val="00CF2897"/>
    <w:rsid w:val="00CF2A68"/>
    <w:rsid w:val="00CF2FCF"/>
    <w:rsid w:val="00CF3D8C"/>
    <w:rsid w:val="00CF40A9"/>
    <w:rsid w:val="00CF6CE6"/>
    <w:rsid w:val="00D00380"/>
    <w:rsid w:val="00D003B5"/>
    <w:rsid w:val="00D00F0E"/>
    <w:rsid w:val="00D020FA"/>
    <w:rsid w:val="00D0382A"/>
    <w:rsid w:val="00D04F23"/>
    <w:rsid w:val="00D05761"/>
    <w:rsid w:val="00D070EE"/>
    <w:rsid w:val="00D0737A"/>
    <w:rsid w:val="00D07E7A"/>
    <w:rsid w:val="00D10057"/>
    <w:rsid w:val="00D122A7"/>
    <w:rsid w:val="00D13092"/>
    <w:rsid w:val="00D140A6"/>
    <w:rsid w:val="00D151D2"/>
    <w:rsid w:val="00D156E3"/>
    <w:rsid w:val="00D15960"/>
    <w:rsid w:val="00D15EB0"/>
    <w:rsid w:val="00D171B3"/>
    <w:rsid w:val="00D2151A"/>
    <w:rsid w:val="00D216B4"/>
    <w:rsid w:val="00D218BD"/>
    <w:rsid w:val="00D21943"/>
    <w:rsid w:val="00D21D93"/>
    <w:rsid w:val="00D21F87"/>
    <w:rsid w:val="00D23239"/>
    <w:rsid w:val="00D23F58"/>
    <w:rsid w:val="00D24566"/>
    <w:rsid w:val="00D24F44"/>
    <w:rsid w:val="00D258B8"/>
    <w:rsid w:val="00D261CC"/>
    <w:rsid w:val="00D272A2"/>
    <w:rsid w:val="00D276CE"/>
    <w:rsid w:val="00D27DCA"/>
    <w:rsid w:val="00D31218"/>
    <w:rsid w:val="00D3231D"/>
    <w:rsid w:val="00D32967"/>
    <w:rsid w:val="00D34532"/>
    <w:rsid w:val="00D346FB"/>
    <w:rsid w:val="00D352DA"/>
    <w:rsid w:val="00D36F1C"/>
    <w:rsid w:val="00D40E6F"/>
    <w:rsid w:val="00D4100D"/>
    <w:rsid w:val="00D422D8"/>
    <w:rsid w:val="00D42433"/>
    <w:rsid w:val="00D43556"/>
    <w:rsid w:val="00D447C5"/>
    <w:rsid w:val="00D44DAF"/>
    <w:rsid w:val="00D4574C"/>
    <w:rsid w:val="00D46294"/>
    <w:rsid w:val="00D466C5"/>
    <w:rsid w:val="00D46C71"/>
    <w:rsid w:val="00D47BE2"/>
    <w:rsid w:val="00D51274"/>
    <w:rsid w:val="00D51570"/>
    <w:rsid w:val="00D51F98"/>
    <w:rsid w:val="00D52767"/>
    <w:rsid w:val="00D53A60"/>
    <w:rsid w:val="00D544CB"/>
    <w:rsid w:val="00D55DBC"/>
    <w:rsid w:val="00D5683B"/>
    <w:rsid w:val="00D571F5"/>
    <w:rsid w:val="00D61666"/>
    <w:rsid w:val="00D6180B"/>
    <w:rsid w:val="00D622FF"/>
    <w:rsid w:val="00D632F0"/>
    <w:rsid w:val="00D63363"/>
    <w:rsid w:val="00D63EB9"/>
    <w:rsid w:val="00D657DD"/>
    <w:rsid w:val="00D65A87"/>
    <w:rsid w:val="00D65CF0"/>
    <w:rsid w:val="00D66023"/>
    <w:rsid w:val="00D67569"/>
    <w:rsid w:val="00D67747"/>
    <w:rsid w:val="00D67A57"/>
    <w:rsid w:val="00D67AE4"/>
    <w:rsid w:val="00D7053E"/>
    <w:rsid w:val="00D70C1A"/>
    <w:rsid w:val="00D718B8"/>
    <w:rsid w:val="00D722DB"/>
    <w:rsid w:val="00D72ECE"/>
    <w:rsid w:val="00D74A21"/>
    <w:rsid w:val="00D74E6E"/>
    <w:rsid w:val="00D750F6"/>
    <w:rsid w:val="00D755EE"/>
    <w:rsid w:val="00D75F97"/>
    <w:rsid w:val="00D76FA6"/>
    <w:rsid w:val="00D77404"/>
    <w:rsid w:val="00D800F6"/>
    <w:rsid w:val="00D813BB"/>
    <w:rsid w:val="00D81837"/>
    <w:rsid w:val="00D821FA"/>
    <w:rsid w:val="00D8254C"/>
    <w:rsid w:val="00D83AB9"/>
    <w:rsid w:val="00D83CBB"/>
    <w:rsid w:val="00D84D76"/>
    <w:rsid w:val="00D864AE"/>
    <w:rsid w:val="00D86632"/>
    <w:rsid w:val="00D879F8"/>
    <w:rsid w:val="00D9003B"/>
    <w:rsid w:val="00D90659"/>
    <w:rsid w:val="00D90BC6"/>
    <w:rsid w:val="00D90BFE"/>
    <w:rsid w:val="00D91AD7"/>
    <w:rsid w:val="00D93FF4"/>
    <w:rsid w:val="00D9559F"/>
    <w:rsid w:val="00D95C36"/>
    <w:rsid w:val="00D96AD6"/>
    <w:rsid w:val="00D97530"/>
    <w:rsid w:val="00D97FB4"/>
    <w:rsid w:val="00DA04C7"/>
    <w:rsid w:val="00DA0C4E"/>
    <w:rsid w:val="00DA1A25"/>
    <w:rsid w:val="00DA3638"/>
    <w:rsid w:val="00DA38D6"/>
    <w:rsid w:val="00DA4568"/>
    <w:rsid w:val="00DA63FD"/>
    <w:rsid w:val="00DA7360"/>
    <w:rsid w:val="00DA79DB"/>
    <w:rsid w:val="00DB01B5"/>
    <w:rsid w:val="00DB0529"/>
    <w:rsid w:val="00DB0C1B"/>
    <w:rsid w:val="00DB1702"/>
    <w:rsid w:val="00DB1D2B"/>
    <w:rsid w:val="00DB2978"/>
    <w:rsid w:val="00DB2E29"/>
    <w:rsid w:val="00DB4969"/>
    <w:rsid w:val="00DB5158"/>
    <w:rsid w:val="00DB5507"/>
    <w:rsid w:val="00DB6AFB"/>
    <w:rsid w:val="00DB7317"/>
    <w:rsid w:val="00DC01F3"/>
    <w:rsid w:val="00DC474F"/>
    <w:rsid w:val="00DD0A8A"/>
    <w:rsid w:val="00DD1AAC"/>
    <w:rsid w:val="00DD2ECD"/>
    <w:rsid w:val="00DD39A2"/>
    <w:rsid w:val="00DD41C2"/>
    <w:rsid w:val="00DD43E3"/>
    <w:rsid w:val="00DD45E4"/>
    <w:rsid w:val="00DE0A62"/>
    <w:rsid w:val="00DE1713"/>
    <w:rsid w:val="00DE236B"/>
    <w:rsid w:val="00DE2ED0"/>
    <w:rsid w:val="00DE4905"/>
    <w:rsid w:val="00DE4FFA"/>
    <w:rsid w:val="00DE6530"/>
    <w:rsid w:val="00DE6764"/>
    <w:rsid w:val="00DF0749"/>
    <w:rsid w:val="00DF1F88"/>
    <w:rsid w:val="00DF5A18"/>
    <w:rsid w:val="00DF5DD8"/>
    <w:rsid w:val="00DF612F"/>
    <w:rsid w:val="00DF7573"/>
    <w:rsid w:val="00DF76A2"/>
    <w:rsid w:val="00DF76B9"/>
    <w:rsid w:val="00DF78C6"/>
    <w:rsid w:val="00E007FE"/>
    <w:rsid w:val="00E0170F"/>
    <w:rsid w:val="00E01793"/>
    <w:rsid w:val="00E029D6"/>
    <w:rsid w:val="00E02C5C"/>
    <w:rsid w:val="00E0468F"/>
    <w:rsid w:val="00E05C36"/>
    <w:rsid w:val="00E070C7"/>
    <w:rsid w:val="00E118BD"/>
    <w:rsid w:val="00E1221D"/>
    <w:rsid w:val="00E13A2E"/>
    <w:rsid w:val="00E142C5"/>
    <w:rsid w:val="00E15237"/>
    <w:rsid w:val="00E15864"/>
    <w:rsid w:val="00E16212"/>
    <w:rsid w:val="00E20B02"/>
    <w:rsid w:val="00E210D5"/>
    <w:rsid w:val="00E22597"/>
    <w:rsid w:val="00E22696"/>
    <w:rsid w:val="00E22A2B"/>
    <w:rsid w:val="00E243E5"/>
    <w:rsid w:val="00E24C25"/>
    <w:rsid w:val="00E24F5E"/>
    <w:rsid w:val="00E25E5C"/>
    <w:rsid w:val="00E27A3B"/>
    <w:rsid w:val="00E30CF2"/>
    <w:rsid w:val="00E30EA1"/>
    <w:rsid w:val="00E31A2B"/>
    <w:rsid w:val="00E32486"/>
    <w:rsid w:val="00E33281"/>
    <w:rsid w:val="00E339C8"/>
    <w:rsid w:val="00E33D06"/>
    <w:rsid w:val="00E345C6"/>
    <w:rsid w:val="00E346AB"/>
    <w:rsid w:val="00E356AA"/>
    <w:rsid w:val="00E35EBE"/>
    <w:rsid w:val="00E374D6"/>
    <w:rsid w:val="00E37EF0"/>
    <w:rsid w:val="00E40542"/>
    <w:rsid w:val="00E41C8B"/>
    <w:rsid w:val="00E41E1E"/>
    <w:rsid w:val="00E42222"/>
    <w:rsid w:val="00E425A7"/>
    <w:rsid w:val="00E44AC6"/>
    <w:rsid w:val="00E45073"/>
    <w:rsid w:val="00E4630B"/>
    <w:rsid w:val="00E468A6"/>
    <w:rsid w:val="00E50662"/>
    <w:rsid w:val="00E5177A"/>
    <w:rsid w:val="00E517FD"/>
    <w:rsid w:val="00E53BC8"/>
    <w:rsid w:val="00E54F43"/>
    <w:rsid w:val="00E54F9D"/>
    <w:rsid w:val="00E568C2"/>
    <w:rsid w:val="00E60C9C"/>
    <w:rsid w:val="00E623F3"/>
    <w:rsid w:val="00E62EF8"/>
    <w:rsid w:val="00E6352B"/>
    <w:rsid w:val="00E637F9"/>
    <w:rsid w:val="00E65661"/>
    <w:rsid w:val="00E66B7C"/>
    <w:rsid w:val="00E70995"/>
    <w:rsid w:val="00E7099F"/>
    <w:rsid w:val="00E71B86"/>
    <w:rsid w:val="00E7334E"/>
    <w:rsid w:val="00E735AA"/>
    <w:rsid w:val="00E735AC"/>
    <w:rsid w:val="00E753CB"/>
    <w:rsid w:val="00E766E8"/>
    <w:rsid w:val="00E809BB"/>
    <w:rsid w:val="00E80F8B"/>
    <w:rsid w:val="00E81511"/>
    <w:rsid w:val="00E82158"/>
    <w:rsid w:val="00E82A40"/>
    <w:rsid w:val="00E82C87"/>
    <w:rsid w:val="00E83137"/>
    <w:rsid w:val="00E83D51"/>
    <w:rsid w:val="00E848D8"/>
    <w:rsid w:val="00E85138"/>
    <w:rsid w:val="00E85441"/>
    <w:rsid w:val="00E858E9"/>
    <w:rsid w:val="00E873F3"/>
    <w:rsid w:val="00E87A18"/>
    <w:rsid w:val="00E900BE"/>
    <w:rsid w:val="00E9016B"/>
    <w:rsid w:val="00E90A0A"/>
    <w:rsid w:val="00E91552"/>
    <w:rsid w:val="00E916A6"/>
    <w:rsid w:val="00E92BC7"/>
    <w:rsid w:val="00E933F9"/>
    <w:rsid w:val="00E934AC"/>
    <w:rsid w:val="00E9367E"/>
    <w:rsid w:val="00E95A5A"/>
    <w:rsid w:val="00E95E5A"/>
    <w:rsid w:val="00E95F38"/>
    <w:rsid w:val="00E9645A"/>
    <w:rsid w:val="00E96C03"/>
    <w:rsid w:val="00E97F6C"/>
    <w:rsid w:val="00EA0DCB"/>
    <w:rsid w:val="00EA1B30"/>
    <w:rsid w:val="00EA2AB7"/>
    <w:rsid w:val="00EA2DD5"/>
    <w:rsid w:val="00EA5074"/>
    <w:rsid w:val="00EA52C4"/>
    <w:rsid w:val="00EA5B26"/>
    <w:rsid w:val="00EA5CC4"/>
    <w:rsid w:val="00EA6A2F"/>
    <w:rsid w:val="00EA7B83"/>
    <w:rsid w:val="00EA7ED8"/>
    <w:rsid w:val="00EB053E"/>
    <w:rsid w:val="00EB086D"/>
    <w:rsid w:val="00EB1B10"/>
    <w:rsid w:val="00EB21FD"/>
    <w:rsid w:val="00EB2269"/>
    <w:rsid w:val="00EB32C5"/>
    <w:rsid w:val="00EB3FC3"/>
    <w:rsid w:val="00EB444B"/>
    <w:rsid w:val="00EB5F47"/>
    <w:rsid w:val="00EB65E0"/>
    <w:rsid w:val="00EB6AB1"/>
    <w:rsid w:val="00EC1A5C"/>
    <w:rsid w:val="00EC1CF6"/>
    <w:rsid w:val="00EC1DA9"/>
    <w:rsid w:val="00EC1DDD"/>
    <w:rsid w:val="00EC362A"/>
    <w:rsid w:val="00EC5BB6"/>
    <w:rsid w:val="00EC62AB"/>
    <w:rsid w:val="00EC65E7"/>
    <w:rsid w:val="00EC6EFB"/>
    <w:rsid w:val="00EC72AC"/>
    <w:rsid w:val="00EC758D"/>
    <w:rsid w:val="00EC7941"/>
    <w:rsid w:val="00ED0DE8"/>
    <w:rsid w:val="00ED3342"/>
    <w:rsid w:val="00ED3779"/>
    <w:rsid w:val="00ED42A0"/>
    <w:rsid w:val="00ED468D"/>
    <w:rsid w:val="00ED6791"/>
    <w:rsid w:val="00ED78ED"/>
    <w:rsid w:val="00ED7BE7"/>
    <w:rsid w:val="00EE04DF"/>
    <w:rsid w:val="00EE10E6"/>
    <w:rsid w:val="00EE2356"/>
    <w:rsid w:val="00EE23DF"/>
    <w:rsid w:val="00EE2AD4"/>
    <w:rsid w:val="00EE3020"/>
    <w:rsid w:val="00EE3052"/>
    <w:rsid w:val="00EE32D9"/>
    <w:rsid w:val="00EE4537"/>
    <w:rsid w:val="00EE4DA6"/>
    <w:rsid w:val="00EE4E20"/>
    <w:rsid w:val="00EE51FD"/>
    <w:rsid w:val="00EE7B4D"/>
    <w:rsid w:val="00EF0AA3"/>
    <w:rsid w:val="00EF1DBF"/>
    <w:rsid w:val="00EF2DFC"/>
    <w:rsid w:val="00EF3DF5"/>
    <w:rsid w:val="00EF551D"/>
    <w:rsid w:val="00EF64CA"/>
    <w:rsid w:val="00EF6764"/>
    <w:rsid w:val="00EF6FA8"/>
    <w:rsid w:val="00EF7588"/>
    <w:rsid w:val="00F007AA"/>
    <w:rsid w:val="00F00875"/>
    <w:rsid w:val="00F01F0F"/>
    <w:rsid w:val="00F03ED2"/>
    <w:rsid w:val="00F04BD6"/>
    <w:rsid w:val="00F05E55"/>
    <w:rsid w:val="00F06811"/>
    <w:rsid w:val="00F06B34"/>
    <w:rsid w:val="00F07D89"/>
    <w:rsid w:val="00F07E81"/>
    <w:rsid w:val="00F10BFB"/>
    <w:rsid w:val="00F10DED"/>
    <w:rsid w:val="00F11FF6"/>
    <w:rsid w:val="00F12549"/>
    <w:rsid w:val="00F12890"/>
    <w:rsid w:val="00F14128"/>
    <w:rsid w:val="00F1482F"/>
    <w:rsid w:val="00F14C11"/>
    <w:rsid w:val="00F15078"/>
    <w:rsid w:val="00F15761"/>
    <w:rsid w:val="00F16726"/>
    <w:rsid w:val="00F169C9"/>
    <w:rsid w:val="00F16A00"/>
    <w:rsid w:val="00F20343"/>
    <w:rsid w:val="00F20A22"/>
    <w:rsid w:val="00F20A71"/>
    <w:rsid w:val="00F20F5E"/>
    <w:rsid w:val="00F210AC"/>
    <w:rsid w:val="00F2199C"/>
    <w:rsid w:val="00F225A5"/>
    <w:rsid w:val="00F22665"/>
    <w:rsid w:val="00F227B9"/>
    <w:rsid w:val="00F22976"/>
    <w:rsid w:val="00F22F3C"/>
    <w:rsid w:val="00F23CC3"/>
    <w:rsid w:val="00F24D5E"/>
    <w:rsid w:val="00F254F8"/>
    <w:rsid w:val="00F25705"/>
    <w:rsid w:val="00F258CC"/>
    <w:rsid w:val="00F2591E"/>
    <w:rsid w:val="00F25DF8"/>
    <w:rsid w:val="00F27437"/>
    <w:rsid w:val="00F30D4A"/>
    <w:rsid w:val="00F31E3D"/>
    <w:rsid w:val="00F3222B"/>
    <w:rsid w:val="00F33705"/>
    <w:rsid w:val="00F34F2E"/>
    <w:rsid w:val="00F3589A"/>
    <w:rsid w:val="00F35E11"/>
    <w:rsid w:val="00F36C2A"/>
    <w:rsid w:val="00F371AD"/>
    <w:rsid w:val="00F4121E"/>
    <w:rsid w:val="00F43331"/>
    <w:rsid w:val="00F43707"/>
    <w:rsid w:val="00F44002"/>
    <w:rsid w:val="00F445A7"/>
    <w:rsid w:val="00F44765"/>
    <w:rsid w:val="00F46242"/>
    <w:rsid w:val="00F4724A"/>
    <w:rsid w:val="00F473EC"/>
    <w:rsid w:val="00F47EDB"/>
    <w:rsid w:val="00F51231"/>
    <w:rsid w:val="00F513CC"/>
    <w:rsid w:val="00F51DDD"/>
    <w:rsid w:val="00F5248F"/>
    <w:rsid w:val="00F53F95"/>
    <w:rsid w:val="00F55FFD"/>
    <w:rsid w:val="00F56C8E"/>
    <w:rsid w:val="00F56D64"/>
    <w:rsid w:val="00F56FDC"/>
    <w:rsid w:val="00F57374"/>
    <w:rsid w:val="00F608C0"/>
    <w:rsid w:val="00F60EC8"/>
    <w:rsid w:val="00F669C8"/>
    <w:rsid w:val="00F67340"/>
    <w:rsid w:val="00F673FA"/>
    <w:rsid w:val="00F71000"/>
    <w:rsid w:val="00F712C2"/>
    <w:rsid w:val="00F724BC"/>
    <w:rsid w:val="00F740A1"/>
    <w:rsid w:val="00F744D1"/>
    <w:rsid w:val="00F74886"/>
    <w:rsid w:val="00F74D04"/>
    <w:rsid w:val="00F74E57"/>
    <w:rsid w:val="00F74EE1"/>
    <w:rsid w:val="00F7614F"/>
    <w:rsid w:val="00F76158"/>
    <w:rsid w:val="00F761C1"/>
    <w:rsid w:val="00F76707"/>
    <w:rsid w:val="00F76A5C"/>
    <w:rsid w:val="00F76D9C"/>
    <w:rsid w:val="00F77F1E"/>
    <w:rsid w:val="00F80286"/>
    <w:rsid w:val="00F80400"/>
    <w:rsid w:val="00F80B1B"/>
    <w:rsid w:val="00F81D33"/>
    <w:rsid w:val="00F820CB"/>
    <w:rsid w:val="00F821D9"/>
    <w:rsid w:val="00F828F3"/>
    <w:rsid w:val="00F83357"/>
    <w:rsid w:val="00F8427C"/>
    <w:rsid w:val="00F84BF8"/>
    <w:rsid w:val="00F84E9B"/>
    <w:rsid w:val="00F87E28"/>
    <w:rsid w:val="00F91AB7"/>
    <w:rsid w:val="00F92BD2"/>
    <w:rsid w:val="00F94B14"/>
    <w:rsid w:val="00F952F4"/>
    <w:rsid w:val="00F9589D"/>
    <w:rsid w:val="00F95A37"/>
    <w:rsid w:val="00F95AAC"/>
    <w:rsid w:val="00F96141"/>
    <w:rsid w:val="00F963B7"/>
    <w:rsid w:val="00F96E45"/>
    <w:rsid w:val="00F97194"/>
    <w:rsid w:val="00FA0755"/>
    <w:rsid w:val="00FA182D"/>
    <w:rsid w:val="00FA284B"/>
    <w:rsid w:val="00FA35A5"/>
    <w:rsid w:val="00FA3F93"/>
    <w:rsid w:val="00FA4133"/>
    <w:rsid w:val="00FA5AB9"/>
    <w:rsid w:val="00FA664A"/>
    <w:rsid w:val="00FA6B3A"/>
    <w:rsid w:val="00FA7137"/>
    <w:rsid w:val="00FA71DA"/>
    <w:rsid w:val="00FA789B"/>
    <w:rsid w:val="00FB1364"/>
    <w:rsid w:val="00FB1488"/>
    <w:rsid w:val="00FB1A3A"/>
    <w:rsid w:val="00FB1DD9"/>
    <w:rsid w:val="00FB2BC6"/>
    <w:rsid w:val="00FB4042"/>
    <w:rsid w:val="00FB42FB"/>
    <w:rsid w:val="00FB5813"/>
    <w:rsid w:val="00FB62C5"/>
    <w:rsid w:val="00FB679F"/>
    <w:rsid w:val="00FB6B84"/>
    <w:rsid w:val="00FB6C10"/>
    <w:rsid w:val="00FB78D1"/>
    <w:rsid w:val="00FB7D4A"/>
    <w:rsid w:val="00FC0DBD"/>
    <w:rsid w:val="00FC1595"/>
    <w:rsid w:val="00FC1E33"/>
    <w:rsid w:val="00FC220A"/>
    <w:rsid w:val="00FC2E56"/>
    <w:rsid w:val="00FC3853"/>
    <w:rsid w:val="00FC3D5E"/>
    <w:rsid w:val="00FC5ADA"/>
    <w:rsid w:val="00FD0051"/>
    <w:rsid w:val="00FD04B9"/>
    <w:rsid w:val="00FD076C"/>
    <w:rsid w:val="00FD183C"/>
    <w:rsid w:val="00FD26BE"/>
    <w:rsid w:val="00FD2AF9"/>
    <w:rsid w:val="00FD2E1A"/>
    <w:rsid w:val="00FD3257"/>
    <w:rsid w:val="00FD381C"/>
    <w:rsid w:val="00FD4833"/>
    <w:rsid w:val="00FD5C03"/>
    <w:rsid w:val="00FD70B5"/>
    <w:rsid w:val="00FD744D"/>
    <w:rsid w:val="00FD7D53"/>
    <w:rsid w:val="00FE0283"/>
    <w:rsid w:val="00FE03BC"/>
    <w:rsid w:val="00FE0AA3"/>
    <w:rsid w:val="00FE16C5"/>
    <w:rsid w:val="00FE1909"/>
    <w:rsid w:val="00FE20A3"/>
    <w:rsid w:val="00FE2240"/>
    <w:rsid w:val="00FE2686"/>
    <w:rsid w:val="00FE4614"/>
    <w:rsid w:val="00FE4783"/>
    <w:rsid w:val="00FE4E7E"/>
    <w:rsid w:val="00FE5058"/>
    <w:rsid w:val="00FE682A"/>
    <w:rsid w:val="00FE7D8E"/>
    <w:rsid w:val="00FF0274"/>
    <w:rsid w:val="00FF04C9"/>
    <w:rsid w:val="00FF0798"/>
    <w:rsid w:val="00FF094E"/>
    <w:rsid w:val="00FF11A4"/>
    <w:rsid w:val="00FF17D4"/>
    <w:rsid w:val="00FF39CF"/>
    <w:rsid w:val="00FF3E0F"/>
    <w:rsid w:val="00FF3FDD"/>
    <w:rsid w:val="00FF4315"/>
    <w:rsid w:val="00FF563D"/>
    <w:rsid w:val="00FF60FA"/>
    <w:rsid w:val="00FF665F"/>
    <w:rsid w:val="00FF6A5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0aade,#ffc"/>
    </o:shapedefaults>
    <o:shapelayout v:ext="edit">
      <o:idmap v:ext="edit" data="1"/>
    </o:shapelayout>
  </w:shapeDefaults>
  <w:decimalSymbol w:val=","/>
  <w:listSeparator w:val=";"/>
  <w14:docId w14:val="2188D00D"/>
  <w15:chartTrackingRefBased/>
  <w15:docId w15:val="{C2045A58-AD56-45C4-BFEE-F20A179D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75B"/>
    <w:pPr>
      <w:spacing w:before="100" w:after="100"/>
      <w:jc w:val="both"/>
    </w:pPr>
    <w:rPr>
      <w:color w:val="000000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7176C"/>
    <w:pPr>
      <w:keepNext/>
      <w:pageBreakBefore/>
      <w:numPr>
        <w:numId w:val="3"/>
      </w:numPr>
      <w:pBdr>
        <w:bottom w:val="single" w:sz="4" w:space="0" w:color="595959" w:themeColor="text1" w:themeTint="A6"/>
      </w:pBdr>
      <w:spacing w:after="240"/>
      <w:jc w:val="left"/>
      <w:outlineLvl w:val="0"/>
    </w:pPr>
    <w:rPr>
      <w:b/>
      <w:bCs/>
      <w:sz w:val="24"/>
      <w:szCs w:val="28"/>
    </w:rPr>
  </w:style>
  <w:style w:type="paragraph" w:styleId="berschrift2">
    <w:name w:val="heading 2"/>
    <w:basedOn w:val="Standard"/>
    <w:next w:val="Standard"/>
    <w:qFormat/>
    <w:rsid w:val="00C7176C"/>
    <w:pPr>
      <w:keepNext/>
      <w:numPr>
        <w:ilvl w:val="1"/>
        <w:numId w:val="3"/>
      </w:numPr>
      <w:pBdr>
        <w:bottom w:val="single" w:sz="4" w:space="0" w:color="595959" w:themeColor="text1" w:themeTint="A6"/>
      </w:pBdr>
      <w:spacing w:before="240" w:after="240"/>
      <w:ind w:left="578" w:hanging="578"/>
      <w:jc w:val="left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rsid w:val="00C7176C"/>
    <w:pPr>
      <w:keepNext/>
      <w:numPr>
        <w:ilvl w:val="2"/>
        <w:numId w:val="3"/>
      </w:numPr>
      <w:pBdr>
        <w:bottom w:val="single" w:sz="4" w:space="0" w:color="595959" w:themeColor="text1" w:themeTint="A6"/>
      </w:pBdr>
      <w:spacing w:before="240" w:after="240"/>
      <w:jc w:val="left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rsid w:val="00C7176C"/>
    <w:pPr>
      <w:keepNext/>
      <w:numPr>
        <w:ilvl w:val="3"/>
        <w:numId w:val="3"/>
      </w:numPr>
      <w:pBdr>
        <w:bottom w:val="single" w:sz="4" w:space="0" w:color="595959" w:themeColor="text1" w:themeTint="A6"/>
      </w:pBdr>
      <w:spacing w:before="240" w:after="240"/>
      <w:ind w:left="1004" w:hanging="862"/>
      <w:jc w:val="left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semiHidden/>
    <w:rsid w:val="00C7176C"/>
    <w:pPr>
      <w:numPr>
        <w:ilvl w:val="4"/>
        <w:numId w:val="3"/>
      </w:numPr>
      <w:pBdr>
        <w:bottom w:val="single" w:sz="4" w:space="0" w:color="595959" w:themeColor="text1" w:themeTint="A6"/>
      </w:pBdr>
      <w:spacing w:before="240" w:after="120"/>
      <w:jc w:val="left"/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C7176C"/>
    <w:pPr>
      <w:numPr>
        <w:ilvl w:val="5"/>
        <w:numId w:val="3"/>
      </w:numPr>
      <w:pBdr>
        <w:bottom w:val="single" w:sz="4" w:space="1" w:color="595959" w:themeColor="text1" w:themeTint="A6"/>
      </w:pBdr>
      <w:spacing w:before="240"/>
      <w:jc w:val="left"/>
      <w:outlineLvl w:val="5"/>
    </w:pPr>
    <w:rPr>
      <w:bCs/>
      <w:i/>
      <w:sz w:val="22"/>
      <w:szCs w:val="22"/>
    </w:rPr>
  </w:style>
  <w:style w:type="paragraph" w:styleId="berschrift7">
    <w:name w:val="heading 7"/>
    <w:basedOn w:val="Standard"/>
    <w:next w:val="Standard"/>
    <w:semiHidden/>
    <w:rsid w:val="00C7176C"/>
    <w:pPr>
      <w:numPr>
        <w:ilvl w:val="6"/>
        <w:numId w:val="3"/>
      </w:numPr>
      <w:spacing w:before="240" w:after="60"/>
      <w:outlineLvl w:val="6"/>
    </w:pPr>
    <w:rPr>
      <w:sz w:val="18"/>
    </w:rPr>
  </w:style>
  <w:style w:type="paragraph" w:styleId="berschrift8">
    <w:name w:val="heading 8"/>
    <w:basedOn w:val="Standard"/>
    <w:next w:val="Standard"/>
    <w:semiHidden/>
    <w:rsid w:val="00C7176C"/>
    <w:pPr>
      <w:numPr>
        <w:ilvl w:val="7"/>
        <w:numId w:val="3"/>
      </w:numPr>
      <w:spacing w:before="240" w:after="60"/>
      <w:outlineLvl w:val="7"/>
    </w:pPr>
    <w:rPr>
      <w:i/>
      <w:iCs/>
      <w:sz w:val="18"/>
    </w:rPr>
  </w:style>
  <w:style w:type="paragraph" w:styleId="berschrift9">
    <w:name w:val="heading 9"/>
    <w:basedOn w:val="Standard"/>
    <w:next w:val="Standard"/>
    <w:semiHidden/>
    <w:rsid w:val="00C7176C"/>
    <w:pPr>
      <w:spacing w:before="240" w:after="60"/>
      <w:outlineLvl w:val="8"/>
    </w:pPr>
    <w:rPr>
      <w:rFonts w:cs="Arial"/>
      <w:i/>
      <w:sz w:val="1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C7176C"/>
    <w:rPr>
      <w:rFonts w:cs="Arial"/>
      <w:bCs/>
      <w:color w:val="000000"/>
      <w:szCs w:val="26"/>
    </w:rPr>
  </w:style>
  <w:style w:type="paragraph" w:styleId="Endnotentext">
    <w:name w:val="endnote text"/>
    <w:basedOn w:val="Standard"/>
    <w:semiHidden/>
  </w:style>
  <w:style w:type="character" w:customStyle="1" w:styleId="BildkleinSymbolausrichten">
    <w:name w:val="Bild klein (Symbol ausrichten)"/>
    <w:qFormat/>
    <w:rsid w:val="00C43669"/>
    <w:rPr>
      <w:position w:val="-4"/>
    </w:rPr>
  </w:style>
  <w:style w:type="paragraph" w:styleId="Kopfzeile">
    <w:name w:val="header"/>
    <w:basedOn w:val="Standard"/>
    <w:link w:val="KopfzeileZchn"/>
    <w:semiHidden/>
    <w:pPr>
      <w:jc w:val="center"/>
    </w:pPr>
    <w:rPr>
      <w:b/>
      <w:smallCaps/>
      <w:sz w:val="16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uiPriority w:val="99"/>
    <w:rsid w:val="002D4544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semiHidden/>
    <w:pPr>
      <w:spacing w:line="295" w:lineRule="atLeast"/>
    </w:pPr>
    <w:rPr>
      <w:rFonts w:ascii="Times New Roman" w:hAnsi="Times New Roman"/>
      <w:sz w:val="24"/>
      <w:u w:val="single"/>
    </w:rPr>
  </w:style>
  <w:style w:type="numbering" w:customStyle="1" w:styleId="Punkt">
    <w:name w:val="Punkt"/>
    <w:basedOn w:val="KeineListe"/>
    <w:uiPriority w:val="99"/>
    <w:locked/>
    <w:rsid w:val="00AF7964"/>
    <w:pPr>
      <w:numPr>
        <w:numId w:val="2"/>
      </w:numPr>
    </w:pPr>
  </w:style>
  <w:style w:type="paragraph" w:styleId="Verzeichnis1">
    <w:name w:val="toc 1"/>
    <w:basedOn w:val="Standard"/>
    <w:next w:val="Standard"/>
    <w:autoRedefine/>
    <w:uiPriority w:val="39"/>
    <w:rsid w:val="00500505"/>
    <w:pPr>
      <w:tabs>
        <w:tab w:val="left" w:pos="441"/>
        <w:tab w:val="left" w:pos="780"/>
        <w:tab w:val="right" w:leader="dot" w:pos="9653"/>
      </w:tabs>
      <w:spacing w:before="24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CD183E"/>
    <w:pPr>
      <w:tabs>
        <w:tab w:val="left" w:pos="686"/>
        <w:tab w:val="left" w:pos="960"/>
        <w:tab w:val="right" w:leader="dot" w:pos="9653"/>
      </w:tabs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CD183E"/>
    <w:pPr>
      <w:tabs>
        <w:tab w:val="left" w:pos="980"/>
        <w:tab w:val="right" w:leader="dot" w:pos="9653"/>
      </w:tabs>
      <w:spacing w:before="60"/>
    </w:pPr>
  </w:style>
  <w:style w:type="paragraph" w:styleId="Verzeichnis4">
    <w:name w:val="toc 4"/>
    <w:basedOn w:val="Standard"/>
    <w:next w:val="Standard"/>
    <w:autoRedefine/>
    <w:uiPriority w:val="39"/>
    <w:semiHidden/>
    <w:rsid w:val="00CD183E"/>
    <w:pPr>
      <w:tabs>
        <w:tab w:val="left" w:pos="1274"/>
        <w:tab w:val="right" w:leader="dot" w:pos="9653"/>
      </w:tabs>
      <w:spacing w:before="40"/>
    </w:p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character" w:styleId="BesuchterLink">
    <w:name w:val="FollowedHyperlink"/>
    <w:semiHidden/>
    <w:rPr>
      <w:color w:val="800080"/>
      <w:u w:val="single"/>
    </w:rPr>
  </w:style>
  <w:style w:type="paragraph" w:styleId="Liste2">
    <w:name w:val="List 2"/>
    <w:basedOn w:val="Standard"/>
    <w:semiHidden/>
    <w:pPr>
      <w:tabs>
        <w:tab w:val="right" w:pos="8820"/>
      </w:tabs>
      <w:ind w:left="566" w:right="-108" w:hanging="283"/>
    </w:pPr>
    <w:rPr>
      <w:rFonts w:cs="Arial"/>
      <w:color w:val="auto"/>
      <w:sz w:val="24"/>
    </w:rPr>
  </w:style>
  <w:style w:type="paragraph" w:styleId="Standardeinzug">
    <w:name w:val="Normal Indent"/>
    <w:basedOn w:val="Standard"/>
    <w:semiHidden/>
    <w:pPr>
      <w:tabs>
        <w:tab w:val="right" w:pos="8820"/>
      </w:tabs>
      <w:ind w:left="708" w:right="-108"/>
    </w:pPr>
    <w:rPr>
      <w:rFonts w:cs="Arial"/>
      <w:color w:val="auto"/>
      <w:sz w:val="24"/>
    </w:rPr>
  </w:style>
  <w:style w:type="paragraph" w:styleId="Listenfortsetzung">
    <w:name w:val="List Continue"/>
    <w:basedOn w:val="Standard"/>
    <w:semiHidden/>
    <w:pPr>
      <w:tabs>
        <w:tab w:val="right" w:pos="8820"/>
      </w:tabs>
      <w:spacing w:after="120"/>
      <w:ind w:left="283" w:right="-108"/>
    </w:pPr>
    <w:rPr>
      <w:rFonts w:cs="Arial"/>
      <w:color w:val="auto"/>
      <w:sz w:val="24"/>
    </w:rPr>
  </w:style>
  <w:style w:type="paragraph" w:styleId="Fuzeile">
    <w:name w:val="footer"/>
    <w:aliases w:val="Fusszeile"/>
    <w:link w:val="FuzeileZchn"/>
    <w:uiPriority w:val="99"/>
    <w:rsid w:val="00310863"/>
    <w:pPr>
      <w:tabs>
        <w:tab w:val="left" w:pos="3402"/>
        <w:tab w:val="left" w:pos="5954"/>
        <w:tab w:val="center" w:pos="9639"/>
      </w:tabs>
      <w:spacing w:before="40"/>
      <w:ind w:left="-284" w:right="-284"/>
    </w:pPr>
    <w:rPr>
      <w:rFonts w:cs="Arial"/>
      <w:sz w:val="16"/>
      <w:szCs w:val="16"/>
    </w:rPr>
  </w:style>
  <w:style w:type="paragraph" w:styleId="StandardWeb">
    <w:name w:val="Normal (Web)"/>
    <w:basedOn w:val="Standard"/>
    <w:uiPriority w:val="99"/>
    <w:semiHidden/>
    <w:pPr>
      <w:spacing w:beforeAutospacing="1" w:afterAutospacing="1"/>
    </w:pPr>
    <w:rPr>
      <w:rFonts w:cs="Arial"/>
      <w:color w:val="auto"/>
      <w:szCs w:val="20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rFonts w:cs="Arial"/>
      <w:color w:val="auto"/>
      <w:szCs w:val="20"/>
    </w:rPr>
  </w:style>
  <w:style w:type="paragraph" w:styleId="Verzeichnis5">
    <w:name w:val="toc 5"/>
    <w:basedOn w:val="Standard"/>
    <w:next w:val="Verzeichnis4"/>
    <w:autoRedefine/>
    <w:uiPriority w:val="39"/>
    <w:semiHidden/>
    <w:rsid w:val="00CD183E"/>
    <w:pPr>
      <w:tabs>
        <w:tab w:val="left" w:pos="1531"/>
        <w:tab w:val="right" w:leader="dot" w:pos="9635"/>
      </w:tabs>
    </w:pPr>
    <w:rPr>
      <w:noProof/>
      <w:color w:val="auto"/>
    </w:r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pPr>
      <w:ind w:left="400" w:hanging="200"/>
    </w:pPr>
  </w:style>
  <w:style w:type="paragraph" w:styleId="Kommentarthema">
    <w:name w:val="annotation subject"/>
    <w:basedOn w:val="Kommentartext"/>
    <w:next w:val="Kommentartext"/>
    <w:semiHidden/>
    <w:rPr>
      <w:rFonts w:cs="Times New Roman"/>
      <w:b/>
      <w:bCs/>
      <w:color w:val="000000"/>
    </w:rPr>
  </w:style>
  <w:style w:type="character" w:customStyle="1" w:styleId="Schaltflche">
    <w:name w:val="Schaltfläche"/>
    <w:rPr>
      <w:rFonts w:ascii="Microsoft Sans Serif" w:hAnsi="Microsoft Sans Serif"/>
      <w:sz w:val="20"/>
      <w:bdr w:val="none" w:sz="0" w:space="0" w:color="auto"/>
      <w:shd w:val="clear" w:color="auto" w:fill="C0C0C0"/>
    </w:rPr>
  </w:style>
  <w:style w:type="character" w:customStyle="1" w:styleId="StandardFett">
    <w:name w:val="Standard Fett"/>
    <w:rPr>
      <w:rFonts w:ascii="Arial" w:hAnsi="Arial"/>
      <w:b/>
      <w:szCs w:val="24"/>
      <w:lang w:val="de-DE" w:eastAsia="de-DE" w:bidi="ar-SA"/>
    </w:rPr>
  </w:style>
  <w:style w:type="paragraph" w:customStyle="1" w:styleId="Absatzberschrift">
    <w:name w:val="Absatzüberschrift"/>
    <w:basedOn w:val="Standard"/>
    <w:next w:val="Standard"/>
    <w:locked/>
    <w:rsid w:val="00C54A6F"/>
    <w:pPr>
      <w:spacing w:before="200" w:after="0"/>
    </w:pPr>
    <w:rPr>
      <w:b/>
      <w:szCs w:val="20"/>
    </w:rPr>
  </w:style>
  <w:style w:type="paragraph" w:customStyle="1" w:styleId="Dokumenttitel">
    <w:name w:val="Dokumenttitel"/>
    <w:basedOn w:val="Standard"/>
    <w:next w:val="Standard"/>
    <w:rsid w:val="00514D10"/>
    <w:pPr>
      <w:spacing w:before="7371"/>
      <w:jc w:val="left"/>
    </w:pPr>
    <w:rPr>
      <w:sz w:val="48"/>
      <w:szCs w:val="20"/>
    </w:rPr>
  </w:style>
  <w:style w:type="paragraph" w:customStyle="1" w:styleId="Dokumentuntertitel">
    <w:name w:val="Dokumentuntertitel"/>
    <w:basedOn w:val="Dokumenttitel"/>
    <w:rsid w:val="00B365D5"/>
    <w:pPr>
      <w:spacing w:before="100"/>
    </w:pPr>
    <w:rPr>
      <w:sz w:val="32"/>
    </w:rPr>
  </w:style>
  <w:style w:type="paragraph" w:customStyle="1" w:styleId="StandardZentriert">
    <w:name w:val="Standard Zentriert"/>
    <w:basedOn w:val="Standard"/>
    <w:pPr>
      <w:jc w:val="center"/>
    </w:pPr>
    <w:rPr>
      <w:szCs w:val="20"/>
    </w:rPr>
  </w:style>
  <w:style w:type="paragraph" w:styleId="Aufzhlungszeichen">
    <w:name w:val="List Bullet"/>
    <w:uiPriority w:val="99"/>
    <w:rsid w:val="00961AE6"/>
    <w:pPr>
      <w:numPr>
        <w:numId w:val="4"/>
      </w:numPr>
      <w:spacing w:before="60" w:after="60"/>
      <w:ind w:left="568"/>
    </w:pPr>
    <w:rPr>
      <w:szCs w:val="24"/>
    </w:rPr>
  </w:style>
  <w:style w:type="paragraph" w:styleId="Index3">
    <w:name w:val="index 3"/>
    <w:basedOn w:val="Standard"/>
    <w:next w:val="Standard"/>
    <w:autoRedefine/>
    <w:uiPriority w:val="99"/>
    <w:semiHidden/>
    <w:pPr>
      <w:ind w:left="600" w:hanging="200"/>
    </w:pPr>
  </w:style>
  <w:style w:type="character" w:customStyle="1" w:styleId="Querverweis">
    <w:name w:val="Querverweis"/>
    <w:qFormat/>
    <w:rsid w:val="00C43669"/>
    <w:rPr>
      <w:rFonts w:ascii="Arial" w:hAnsi="Arial"/>
      <w:color w:val="0000FF"/>
      <w:szCs w:val="24"/>
      <w:u w:val="single"/>
      <w:lang w:val="de-DE" w:eastAsia="de-DE" w:bidi="ar-SA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Microsoft Sans Serif" w:hAnsi="Microsoft Sans Serif" w:cs="Tahoma"/>
      <w:sz w:val="14"/>
      <w:szCs w:val="20"/>
    </w:rPr>
  </w:style>
  <w:style w:type="paragraph" w:styleId="Funotentext">
    <w:name w:val="footnote text"/>
    <w:basedOn w:val="Standard"/>
    <w:link w:val="FunotentextZchn"/>
    <w:uiPriority w:val="99"/>
    <w:rsid w:val="00193575"/>
    <w:rPr>
      <w:sz w:val="16"/>
      <w:szCs w:val="20"/>
    </w:rPr>
  </w:style>
  <w:style w:type="character" w:customStyle="1" w:styleId="FunotentextZchn">
    <w:name w:val="Fußnotentext Zchn"/>
    <w:link w:val="Funotentext"/>
    <w:uiPriority w:val="99"/>
    <w:rsid w:val="00193575"/>
    <w:rPr>
      <w:color w:val="000000"/>
      <w:sz w:val="16"/>
    </w:rPr>
  </w:style>
  <w:style w:type="character" w:styleId="Funotenzeichen">
    <w:name w:val="footnote reference"/>
    <w:uiPriority w:val="99"/>
    <w:semiHidden/>
    <w:unhideWhenUsed/>
    <w:rsid w:val="00C7347C"/>
    <w:rPr>
      <w:vertAlign w:val="superscript"/>
    </w:rPr>
  </w:style>
  <w:style w:type="paragraph" w:styleId="Beschriftung">
    <w:name w:val="caption"/>
    <w:basedOn w:val="Standard"/>
    <w:next w:val="Standard"/>
    <w:autoRedefine/>
    <w:uiPriority w:val="35"/>
    <w:semiHidden/>
    <w:rsid w:val="00500505"/>
    <w:pPr>
      <w:spacing w:after="120"/>
      <w:ind w:left="357" w:hanging="357"/>
    </w:pPr>
    <w:rPr>
      <w:rFonts w:eastAsia="Calibri"/>
      <w:bCs/>
      <w:i/>
      <w:color w:val="auto"/>
      <w:sz w:val="18"/>
      <w:szCs w:val="20"/>
    </w:rPr>
  </w:style>
  <w:style w:type="table" w:styleId="Tabellenraster">
    <w:name w:val="Table Grid"/>
    <w:basedOn w:val="NormaleTabelle"/>
    <w:uiPriority w:val="59"/>
    <w:locked/>
    <w:rsid w:val="00C43669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</w:style>
  <w:style w:type="character" w:styleId="Platzhaltertext">
    <w:name w:val="Placeholder Text"/>
    <w:basedOn w:val="Absatz-Standardschriftart"/>
    <w:uiPriority w:val="99"/>
    <w:semiHidden/>
    <w:rsid w:val="00155085"/>
    <w:rPr>
      <w:color w:val="808080"/>
    </w:rPr>
  </w:style>
  <w:style w:type="paragraph" w:styleId="berarbeitung">
    <w:name w:val="Revision"/>
    <w:hidden/>
    <w:uiPriority w:val="99"/>
    <w:semiHidden/>
    <w:rsid w:val="00F25705"/>
    <w:rPr>
      <w:color w:val="000000"/>
      <w:szCs w:val="24"/>
    </w:rPr>
  </w:style>
  <w:style w:type="paragraph" w:customStyle="1" w:styleId="StandardohneAbstand">
    <w:name w:val="Standard ohne Abstand"/>
    <w:basedOn w:val="Standard"/>
    <w:qFormat/>
    <w:rsid w:val="00CD1D86"/>
    <w:pPr>
      <w:spacing w:before="20" w:after="20"/>
    </w:pPr>
    <w:rPr>
      <w:szCs w:val="20"/>
    </w:rPr>
  </w:style>
  <w:style w:type="paragraph" w:customStyle="1" w:styleId="berschrift">
    <w:name w:val="Überschrift"/>
    <w:basedOn w:val="Standard"/>
    <w:next w:val="Standard"/>
    <w:qFormat/>
    <w:rsid w:val="00B878B7"/>
    <w:pPr>
      <w:keepLines/>
      <w:spacing w:after="0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C7176C"/>
    <w:rPr>
      <w:b/>
      <w:bCs/>
      <w:color w:val="000000"/>
      <w:sz w:val="24"/>
      <w:szCs w:val="28"/>
    </w:rPr>
  </w:style>
  <w:style w:type="paragraph" w:styleId="Listenabsatz">
    <w:name w:val="List Paragraph"/>
    <w:basedOn w:val="Standard"/>
    <w:uiPriority w:val="34"/>
    <w:rsid w:val="007F1ED9"/>
    <w:pPr>
      <w:ind w:left="720"/>
    </w:pPr>
  </w:style>
  <w:style w:type="table" w:styleId="HelleListe-Akzent1">
    <w:name w:val="Light List Accent 1"/>
    <w:basedOn w:val="NormaleTabelle"/>
    <w:uiPriority w:val="61"/>
    <w:locked/>
    <w:rsid w:val="00F4724A"/>
    <w:tblPr>
      <w:tblStyleRowBandSize w:val="1"/>
      <w:tblStyleColBandSize w:val="1"/>
      <w:tblBorders>
        <w:top w:val="single" w:sz="4" w:space="0" w:color="EF181E" w:themeColor="accent1"/>
        <w:left w:val="single" w:sz="4" w:space="0" w:color="EF181E" w:themeColor="accent1"/>
        <w:bottom w:val="single" w:sz="4" w:space="0" w:color="EF181E" w:themeColor="accent1"/>
        <w:right w:val="single" w:sz="4" w:space="0" w:color="EF18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18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181E" w:themeColor="accent1"/>
          <w:left w:val="single" w:sz="8" w:space="0" w:color="EF181E" w:themeColor="accent1"/>
          <w:bottom w:val="single" w:sz="8" w:space="0" w:color="EF181E" w:themeColor="accent1"/>
          <w:right w:val="single" w:sz="8" w:space="0" w:color="EF18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181E" w:themeColor="accent1"/>
          <w:left w:val="single" w:sz="8" w:space="0" w:color="EF181E" w:themeColor="accent1"/>
          <w:bottom w:val="single" w:sz="8" w:space="0" w:color="EF181E" w:themeColor="accent1"/>
          <w:right w:val="single" w:sz="8" w:space="0" w:color="EF181E" w:themeColor="accent1"/>
        </w:tcBorders>
      </w:tcPr>
    </w:tblStylePr>
    <w:tblStylePr w:type="band1Horz">
      <w:tblPr/>
      <w:tcPr>
        <w:tcBorders>
          <w:top w:val="single" w:sz="8" w:space="0" w:color="EF181E" w:themeColor="accent1"/>
          <w:left w:val="single" w:sz="8" w:space="0" w:color="EF181E" w:themeColor="accent1"/>
          <w:bottom w:val="single" w:sz="8" w:space="0" w:color="EF181E" w:themeColor="accent1"/>
          <w:right w:val="single" w:sz="8" w:space="0" w:color="EF181E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locked/>
    <w:rsid w:val="00ED7BE7"/>
    <w:rPr>
      <w:color w:val="B70C11" w:themeColor="accent1" w:themeShade="BF"/>
    </w:rPr>
    <w:tblPr>
      <w:tblStyleRowBandSize w:val="1"/>
      <w:tblStyleColBandSize w:val="1"/>
      <w:tblBorders>
        <w:top w:val="single" w:sz="8" w:space="0" w:color="EF181E" w:themeColor="accent1"/>
        <w:bottom w:val="single" w:sz="8" w:space="0" w:color="EF18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181E" w:themeColor="accent1"/>
          <w:left w:val="nil"/>
          <w:bottom w:val="single" w:sz="8" w:space="0" w:color="EF18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181E" w:themeColor="accent1"/>
          <w:left w:val="nil"/>
          <w:bottom w:val="single" w:sz="8" w:space="0" w:color="EF18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5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5C6" w:themeFill="accent1" w:themeFillTint="3F"/>
      </w:tcPr>
    </w:tblStylePr>
  </w:style>
  <w:style w:type="table" w:styleId="HelleSchattierung">
    <w:name w:val="Light Shading"/>
    <w:basedOn w:val="NormaleTabelle"/>
    <w:uiPriority w:val="60"/>
    <w:locked/>
    <w:rsid w:val="00ED7B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uzeileZchn">
    <w:name w:val="Fußzeile Zchn"/>
    <w:aliases w:val="Fusszeile Zchn"/>
    <w:basedOn w:val="Absatz-Standardschriftart"/>
    <w:link w:val="Fuzeile"/>
    <w:uiPriority w:val="99"/>
    <w:rsid w:val="00310863"/>
    <w:rPr>
      <w:rFonts w:cs="Arial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semiHidden/>
    <w:rsid w:val="007F1ED9"/>
    <w:rPr>
      <w:rFonts w:ascii="Times New Roman" w:hAnsi="Times New Roman"/>
      <w:color w:val="000000"/>
      <w:sz w:val="24"/>
      <w:szCs w:val="24"/>
      <w:u w:val="singl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7F1ED9"/>
    <w:rPr>
      <w:color w:val="000000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D93FF4"/>
    <w:rPr>
      <w:b/>
      <w:smallCaps/>
      <w:color w:val="000000"/>
      <w:sz w:val="16"/>
      <w:szCs w:val="24"/>
    </w:rPr>
  </w:style>
  <w:style w:type="character" w:customStyle="1" w:styleId="StandardKursiv">
    <w:name w:val="Standard Kursiv"/>
    <w:uiPriority w:val="1"/>
    <w:qFormat/>
    <w:rsid w:val="00012430"/>
    <w:rPr>
      <w:i/>
    </w:rPr>
  </w:style>
  <w:style w:type="paragraph" w:customStyle="1" w:styleId="BildgroScreenshotAbstandzumText">
    <w:name w:val="Bild groß (Screenshot Abstand zum Text)"/>
    <w:rsid w:val="00961AE6"/>
    <w:pPr>
      <w:spacing w:before="240" w:after="240"/>
    </w:pPr>
    <w:rPr>
      <w:color w:val="000000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2A0D91"/>
    <w:rPr>
      <w:bCs/>
      <w:i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pit">
      <a:dk1>
        <a:sysClr val="windowText" lastClr="000000"/>
      </a:dk1>
      <a:lt1>
        <a:sysClr val="window" lastClr="FFFFFF"/>
      </a:lt1>
      <a:dk2>
        <a:srgbClr val="5C5C5C"/>
      </a:dk2>
      <a:lt2>
        <a:srgbClr val="EEECE1"/>
      </a:lt2>
      <a:accent1>
        <a:srgbClr val="EF181E"/>
      </a:accent1>
      <a:accent2>
        <a:srgbClr val="A43D3A"/>
      </a:accent2>
      <a:accent3>
        <a:srgbClr val="595959"/>
      </a:accent3>
      <a:accent4>
        <a:srgbClr val="9D9D9D"/>
      </a:accent4>
      <a:accent5>
        <a:srgbClr val="16365C"/>
      </a:accent5>
      <a:accent6>
        <a:srgbClr val="4BACC6"/>
      </a:accent6>
      <a:hlink>
        <a:srgbClr val="408DFF"/>
      </a:hlink>
      <a:folHlink>
        <a:srgbClr val="003A90"/>
      </a:folHlink>
    </a:clrScheme>
    <a:fontScheme name="pit -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a:style>
    </a:spDef>
    <a:lnDef>
      <a:spPr>
        <a:ln w="19050">
          <a:solidFill>
            <a:schemeClr val="tx1">
              <a:lumMod val="65000"/>
              <a:lumOff val="35000"/>
            </a:schemeClr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D28F-12F3-4591-8DAC-07E68058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Dokumenttitel in Einstellungen ändern</vt:lpstr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Dokumenttitel in Einstellungen ändern</dc:title>
  <dc:subject>pit-FM</dc:subject>
  <dc:creator>Hartmut Fischer [pit-cup GmbH HD]</dc:creator>
  <cp:keywords/>
  <dc:description/>
  <cp:lastModifiedBy>Hartmut Fischer [pit-cup GmbH HD]</cp:lastModifiedBy>
  <cp:revision>17</cp:revision>
  <cp:lastPrinted>2015-02-18T15:22:00Z</cp:lastPrinted>
  <dcterms:created xsi:type="dcterms:W3CDTF">2019-07-20T11:18:00Z</dcterms:created>
  <dcterms:modified xsi:type="dcterms:W3CDTF">2019-07-22T17:51:00Z</dcterms:modified>
</cp:coreProperties>
</file>