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97" w:rsidRDefault="009C5C89" w:rsidP="0060796C">
      <w:pPr>
        <w:pStyle w:val="berschrift1"/>
      </w:pPr>
      <w:r>
        <w:t>Klassenformeln in Filtern (Filter-Klassenformel)</w:t>
      </w:r>
    </w:p>
    <w:p w:rsidR="00ED671F" w:rsidRDefault="00ED671F"/>
    <w:p w:rsidR="009C5C89" w:rsidRDefault="009C5C89">
      <w:r>
        <w:t>Mit der aktuellen Erweiterung lasse</w:t>
      </w:r>
      <w:r w:rsidR="00FC092A">
        <w:t>n sich Klassenformeln in Filterbedingungen</w:t>
      </w:r>
      <w:r>
        <w:t xml:space="preserve"> verwenden</w:t>
      </w:r>
      <w:r w:rsidR="00FC092A">
        <w:t>.</w:t>
      </w:r>
    </w:p>
    <w:p w:rsidR="00280398" w:rsidRDefault="00280398" w:rsidP="00280398">
      <w:r>
        <w:t>Die Klassenformeln in Filtern werden analog zu den bisherigen und weiterhin vorhandenen Filter-Formeln verwendet. Sie bestimmen den Wert einer Filterbedingung.</w:t>
      </w:r>
      <w:r>
        <w:br/>
        <w:t>Vorhandenen Klassenformeln können im Filtermanager-Dialog unter Parameterliste betrachtet und bearbeitet werden.</w:t>
      </w:r>
    </w:p>
    <w:p w:rsidR="009C5C89" w:rsidRDefault="00815559" w:rsidP="0060796C">
      <w:pPr>
        <w:pStyle w:val="berschrift2"/>
      </w:pPr>
      <w:r>
        <w:t>Sicherheitskonzept</w:t>
      </w:r>
    </w:p>
    <w:p w:rsidR="000463D1" w:rsidRDefault="000463D1" w:rsidP="000463D1">
      <w:r>
        <w:t xml:space="preserve">Klassenformeln in Filtern stellen ein erhöhtes Sicherheitsrisiko dar. </w:t>
      </w:r>
    </w:p>
    <w:p w:rsidR="000463D1" w:rsidRDefault="000463D1" w:rsidP="000463D1">
      <w:r>
        <w:t>Einerseits sollen sie den Entwicklern alle Möglichkeiten bereitstellen beliebige Werte für Filterbedingungen zu berechnen.</w:t>
      </w:r>
    </w:p>
    <w:p w:rsidR="000463D1" w:rsidRDefault="000463D1" w:rsidP="000463D1">
      <w:r>
        <w:t>Andererseits soll einem Angreifer keine Möglichkeit gegeben werden für ihn geltende Einschränkungen zu umgehen.</w:t>
      </w:r>
    </w:p>
    <w:p w:rsidR="00D5040C" w:rsidRDefault="00D5040C" w:rsidP="00D5040C">
      <w:r>
        <w:t xml:space="preserve">Eine Filter-Klassenformel wird </w:t>
      </w:r>
      <w:r w:rsidR="000463D1">
        <w:t xml:space="preserve">deshalb </w:t>
      </w:r>
      <w:r>
        <w:t>in einer von zwei Sicherheits</w:t>
      </w:r>
      <w:r w:rsidR="005B3BBD">
        <w:t>stufen</w:t>
      </w:r>
      <w:r>
        <w:t xml:space="preserve"> ausgeführt.</w:t>
      </w:r>
    </w:p>
    <w:p w:rsidR="00D5040C" w:rsidRDefault="00D5040C" w:rsidP="00D5040C">
      <w:pPr>
        <w:pStyle w:val="Listenabsatz"/>
        <w:numPr>
          <w:ilvl w:val="0"/>
          <w:numId w:val="4"/>
        </w:numPr>
      </w:pPr>
      <w:r>
        <w:t xml:space="preserve">In </w:t>
      </w:r>
      <w:r w:rsidR="005B3BBD">
        <w:t>Sicherheitsstufe 1</w:t>
      </w:r>
      <w:r>
        <w:t xml:space="preserve"> </w:t>
      </w:r>
      <w:r w:rsidR="005B3BBD">
        <w:t>existieren keine Einschränkungen. Beliebige Funktionen dürfen aufgerufen werden, es besteht voller Zugriff auf die Datenbank.</w:t>
      </w:r>
    </w:p>
    <w:p w:rsidR="005B3BBD" w:rsidRDefault="005B3BBD" w:rsidP="00D5040C">
      <w:pPr>
        <w:pStyle w:val="Listenabsatz"/>
        <w:numPr>
          <w:ilvl w:val="0"/>
          <w:numId w:val="4"/>
        </w:numPr>
      </w:pPr>
      <w:r>
        <w:t>In Sicherheitsstufe 2 dürfen nur als sicher (</w:t>
      </w:r>
      <w:r w:rsidR="000463D1">
        <w:t>„</w:t>
      </w:r>
      <w:proofErr w:type="spellStart"/>
      <w:r>
        <w:t>safe</w:t>
      </w:r>
      <w:proofErr w:type="spellEnd"/>
      <w:r w:rsidR="000463D1">
        <w:t>“</w:t>
      </w:r>
      <w:r>
        <w:t>) eingestufte Funktionen aufgerufen werden. Ein Zugriff auf die Datenbank ist nicht möglich.</w:t>
      </w:r>
    </w:p>
    <w:p w:rsidR="00B02EDD" w:rsidRDefault="009C5C89">
      <w:r>
        <w:t>Prinzipiell kann jeder Nutzer ein</w:t>
      </w:r>
      <w:r w:rsidR="00B02EDD">
        <w:t>e</w:t>
      </w:r>
      <w:r>
        <w:t xml:space="preserve"> Filter-Klassenformen erstellen </w:t>
      </w:r>
      <w:r w:rsidR="00815559">
        <w:t>und diese als Filterwert zuweisen</w:t>
      </w:r>
      <w:r>
        <w:t>.</w:t>
      </w:r>
      <w:r w:rsidR="000463D1">
        <w:t xml:space="preserve"> </w:t>
      </w:r>
    </w:p>
    <w:p w:rsidR="000463D1" w:rsidRDefault="00B02EDD">
      <w:r>
        <w:t>Beim Erstellen bzw. Ändern der</w:t>
      </w:r>
      <w:r w:rsidR="000463D1">
        <w:t xml:space="preserve"> Filter-Klassenformel </w:t>
      </w:r>
      <w:r>
        <w:t>übernimmt diese</w:t>
      </w:r>
      <w:r w:rsidR="000463D1">
        <w:t xml:space="preserve"> </w:t>
      </w:r>
      <w:r>
        <w:t>automatisch die Sicherheitsstufe des Nutzers.</w:t>
      </w:r>
    </w:p>
    <w:p w:rsidR="000463D1" w:rsidRDefault="000463D1">
      <w:r>
        <w:t xml:space="preserve">Eine von einem Nutzer </w:t>
      </w:r>
      <w:r w:rsidR="00B02EDD">
        <w:t xml:space="preserve">mit Sicherheitsstufe 2 </w:t>
      </w:r>
      <w:r>
        <w:t xml:space="preserve">erstellte Klassenformel wird </w:t>
      </w:r>
      <w:r w:rsidR="0068092A">
        <w:t xml:space="preserve">auch </w:t>
      </w:r>
      <w:r>
        <w:t>in Sicherheitsstufe 2 ausgeführt. Werden unsichere Funktionen aufgerufen, wird eine entsprechende Fehlermeldung ausgegeben und die Ausführung verweigert.</w:t>
      </w:r>
    </w:p>
    <w:p w:rsidR="0068092A" w:rsidRDefault="000463D1">
      <w:r>
        <w:t>Bei als vertrauenswürdig eingestufte</w:t>
      </w:r>
      <w:r w:rsidR="00B02EDD">
        <w:t>n</w:t>
      </w:r>
      <w:r>
        <w:t xml:space="preserve"> </w:t>
      </w:r>
      <w:r w:rsidR="00B02EDD">
        <w:t xml:space="preserve">Nutzern mit Sicherheitsstufe 1 übernimmt die Filter-Klassenformel dessen Sicherheitsstufe und erhält dadurch unbegrenzten Zugang auf das System. </w:t>
      </w:r>
      <w:r w:rsidR="007700AD">
        <w:t xml:space="preserve">Die Funktionalität der Filter-Klassenformel </w:t>
      </w:r>
      <w:r w:rsidR="00B02EDD">
        <w:t>liegt im Verantwortungsbereich des vertrauenswürdigen Nutzers</w:t>
      </w:r>
      <w:r w:rsidR="007700AD">
        <w:t xml:space="preserve">. </w:t>
      </w:r>
    </w:p>
    <w:p w:rsidR="000463D1" w:rsidRPr="0068092A" w:rsidRDefault="007700AD" w:rsidP="0068092A">
      <w:pPr>
        <w:pStyle w:val="Anfhrungszeichen"/>
        <w:rPr>
          <w:rStyle w:val="Buchtitel"/>
        </w:rPr>
      </w:pPr>
      <w:r w:rsidRPr="0068092A">
        <w:rPr>
          <w:rStyle w:val="Buchtitel"/>
        </w:rPr>
        <w:t xml:space="preserve">Üblicherweise </w:t>
      </w:r>
      <w:r w:rsidR="0068092A" w:rsidRPr="0068092A">
        <w:rPr>
          <w:rStyle w:val="Buchtitel"/>
        </w:rPr>
        <w:t>sollten</w:t>
      </w:r>
      <w:r w:rsidRPr="0068092A">
        <w:rPr>
          <w:rStyle w:val="Buchtitel"/>
        </w:rPr>
        <w:t xml:space="preserve"> nur solche Nutzer als vertrauenswürdig eingestuft</w:t>
      </w:r>
      <w:r w:rsidR="0068092A" w:rsidRPr="0068092A">
        <w:rPr>
          <w:rStyle w:val="Buchtitel"/>
        </w:rPr>
        <w:t xml:space="preserve"> werden</w:t>
      </w:r>
      <w:r w:rsidRPr="0068092A">
        <w:rPr>
          <w:rStyle w:val="Buchtitel"/>
        </w:rPr>
        <w:t>, die auch als Systemadministratoren Zugang zu Klassenformeln haben.</w:t>
      </w:r>
    </w:p>
    <w:p w:rsidR="007700AD" w:rsidRDefault="007700AD">
      <w:r>
        <w:t>Beim Ausführen des Filters bzw. der enthaltenen Klassenformeln wird die Sicherheitsstufe des Nutzers nicht beachtet. Somit kann ein vertrauenswürdiger Nutzer allen anderen Nutzern Filter mit Klassenformeln zur Verfügung stellen, die unbegrenzten Zugang zum System haben.</w:t>
      </w:r>
    </w:p>
    <w:p w:rsidR="00B02EDD" w:rsidRDefault="006E7AA1">
      <w:r>
        <w:t xml:space="preserve">Technisch wird dies durch Signieren der Filter-Klassenformel erreicht. Die Signatur ist eine verschlüsselte Prüfsumme der Klassenformel. Nur bei Nutzern der Sicherheitsstufe 1 wird die </w:t>
      </w:r>
      <w:r>
        <w:lastRenderedPageBreak/>
        <w:t>Klassenformel nach dem Erstellen bzw. Ändern automatisch neu signiert. Alle auf andere Weise erfolgten Änderungen führen dazu, dass die Signatur ungültig wird.</w:t>
      </w:r>
      <w:r w:rsidR="0068092A">
        <w:t xml:space="preserve"> Dazu gehören Änderungen durch Nutzer einer niedrigeren Sicherheitsstufe als auch durch die direkte Bearbeitung der Filter-Dateien.</w:t>
      </w:r>
    </w:p>
    <w:p w:rsidR="00ED26E3" w:rsidRDefault="0068092A">
      <w:r>
        <w:t xml:space="preserve">Die Sicherheitsstufe eines Nutzers bezüglich </w:t>
      </w:r>
      <w:r w:rsidR="00ED26E3">
        <w:t>Filter-Klassenformeln wird über ein neues Systemrecht gesteuert.</w:t>
      </w:r>
    </w:p>
    <w:p w:rsidR="00ED26E3" w:rsidRDefault="00ED26E3" w:rsidP="00ED26E3">
      <w:pPr>
        <w:pStyle w:val="Listenabsatz"/>
        <w:numPr>
          <w:ilvl w:val="0"/>
          <w:numId w:val="1"/>
        </w:numPr>
      </w:pPr>
      <w:r>
        <w:t>Systemrechtgruppe/Funktionsbereich:</w:t>
      </w:r>
    </w:p>
    <w:p w:rsidR="00ED26E3" w:rsidRDefault="00ED26E3" w:rsidP="00ED26E3">
      <w:pPr>
        <w:pStyle w:val="Listenabsatz"/>
        <w:numPr>
          <w:ilvl w:val="1"/>
          <w:numId w:val="1"/>
        </w:numPr>
      </w:pPr>
      <w:r>
        <w:t>Name = FILTER</w:t>
      </w:r>
    </w:p>
    <w:p w:rsidR="00ED26E3" w:rsidRDefault="00ED26E3" w:rsidP="00ED26E3">
      <w:pPr>
        <w:pStyle w:val="Listenabsatz"/>
        <w:numPr>
          <w:ilvl w:val="0"/>
          <w:numId w:val="1"/>
        </w:numPr>
      </w:pPr>
      <w:r>
        <w:t>Systemrecht:</w:t>
      </w:r>
    </w:p>
    <w:p w:rsidR="00ED26E3" w:rsidRDefault="00ED26E3" w:rsidP="00ED26E3">
      <w:pPr>
        <w:pStyle w:val="Listenabsatz"/>
        <w:numPr>
          <w:ilvl w:val="1"/>
          <w:numId w:val="1"/>
        </w:numPr>
      </w:pPr>
      <w:r>
        <w:t>Name = FILTER_FORMULA</w:t>
      </w:r>
    </w:p>
    <w:p w:rsidR="00ED26E3" w:rsidRDefault="00ED26E3" w:rsidP="00ED26E3">
      <w:pPr>
        <w:pStyle w:val="Listenabsatz"/>
        <w:numPr>
          <w:ilvl w:val="1"/>
          <w:numId w:val="1"/>
        </w:numPr>
      </w:pPr>
      <w:r>
        <w:t xml:space="preserve">Anzeigename = </w:t>
      </w:r>
      <w:r w:rsidR="00FC092A">
        <w:t xml:space="preserve">In </w:t>
      </w:r>
      <w:r>
        <w:t>Filter-Formel</w:t>
      </w:r>
      <w:r w:rsidR="00FC092A">
        <w:t>n erlaubt</w:t>
      </w:r>
    </w:p>
    <w:p w:rsidR="00ED26E3" w:rsidRDefault="00ED26E3" w:rsidP="00ED26E3">
      <w:pPr>
        <w:pStyle w:val="Listenabsatz"/>
        <w:numPr>
          <w:ilvl w:val="1"/>
          <w:numId w:val="1"/>
        </w:numPr>
      </w:pPr>
      <w:r>
        <w:t xml:space="preserve">Bezeichnung Stufe 1 = </w:t>
      </w:r>
      <w:proofErr w:type="spellStart"/>
      <w:r w:rsidR="00115F4D">
        <w:t>const</w:t>
      </w:r>
      <w:proofErr w:type="spellEnd"/>
      <w:r>
        <w:t xml:space="preserve"> Funktionen</w:t>
      </w:r>
    </w:p>
    <w:p w:rsidR="00FC092A" w:rsidRDefault="00FC092A" w:rsidP="00ED26E3">
      <w:pPr>
        <w:pStyle w:val="Listenabsatz"/>
        <w:numPr>
          <w:ilvl w:val="1"/>
          <w:numId w:val="1"/>
        </w:numPr>
      </w:pPr>
      <w:r>
        <w:t xml:space="preserve">Bezeichnung Stufe 2 = nur sichere </w:t>
      </w:r>
      <w:proofErr w:type="spellStart"/>
      <w:r w:rsidR="00115F4D">
        <w:t>const</w:t>
      </w:r>
      <w:proofErr w:type="spellEnd"/>
      <w:r w:rsidR="00115F4D">
        <w:t xml:space="preserve"> </w:t>
      </w:r>
      <w:r>
        <w:t>Funktionen</w:t>
      </w:r>
      <w:r w:rsidR="00D20B53">
        <w:br/>
      </w:r>
    </w:p>
    <w:p w:rsidR="00ED26E3" w:rsidRDefault="00115F4D">
      <w:r>
        <w:rPr>
          <w:noProof/>
          <w:lang w:eastAsia="de-DE"/>
        </w:rPr>
        <w:drawing>
          <wp:inline distT="0" distB="0" distL="0" distR="0">
            <wp:extent cx="5759755" cy="3057754"/>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3058266"/>
                    </a:xfrm>
                    <a:prstGeom prst="rect">
                      <a:avLst/>
                    </a:prstGeom>
                    <a:noFill/>
                    <a:ln w="9525">
                      <a:noFill/>
                      <a:miter lim="800000"/>
                      <a:headEnd/>
                      <a:tailEnd/>
                    </a:ln>
                  </pic:spPr>
                </pic:pic>
              </a:graphicData>
            </a:graphic>
          </wp:inline>
        </w:drawing>
      </w:r>
    </w:p>
    <w:p w:rsidR="00ED26E3" w:rsidRDefault="00ED26E3"/>
    <w:p w:rsidR="00A0058D" w:rsidRDefault="00A0058D"/>
    <w:p w:rsidR="00810A25" w:rsidRDefault="00810A25">
      <w:pPr>
        <w:rPr>
          <w:rFonts w:asciiTheme="majorHAnsi" w:eastAsiaTheme="majorEastAsia" w:hAnsiTheme="majorHAnsi" w:cstheme="majorBidi"/>
          <w:b/>
          <w:bCs/>
          <w:color w:val="4F81BD" w:themeColor="accent1"/>
          <w:sz w:val="26"/>
          <w:szCs w:val="26"/>
        </w:rPr>
      </w:pPr>
      <w:r>
        <w:br w:type="page"/>
      </w:r>
    </w:p>
    <w:p w:rsidR="0002657B" w:rsidRDefault="0061053B" w:rsidP="0002657B">
      <w:pPr>
        <w:pStyle w:val="berschrift2"/>
      </w:pPr>
      <w:r>
        <w:lastRenderedPageBreak/>
        <w:t>Verwendung</w:t>
      </w:r>
    </w:p>
    <w:p w:rsidR="00DE3FA9" w:rsidRDefault="00D5040C" w:rsidP="00A7519A">
      <w:r>
        <w:t>Eine Filter-Klassenformel ist eine Funktion. Sie besteht aus einem automatisch generierten Funktionskopf und einem editierbaren Funktionskörper.</w:t>
      </w:r>
      <w:r w:rsidR="00DE3FA9">
        <w:t xml:space="preserve"> Der Funktionskopf wird automatisch aus dem Namen</w:t>
      </w:r>
      <w:r w:rsidR="00810A25">
        <w:t xml:space="preserve"> der Filter-Klassenformel</w:t>
      </w:r>
      <w:r w:rsidR="00DE3FA9">
        <w:t xml:space="preserve">, den </w:t>
      </w:r>
      <w:r w:rsidR="00810A25">
        <w:t xml:space="preserve">im Filter definierten </w:t>
      </w:r>
      <w:r w:rsidR="00DE3FA9">
        <w:t xml:space="preserve">Parametern (= </w:t>
      </w:r>
      <w:r w:rsidR="00810A25">
        <w:t>Funktionsargumente) und dem Typ</w:t>
      </w:r>
      <w:r w:rsidR="00DE3FA9">
        <w:t xml:space="preserve"> de</w:t>
      </w:r>
      <w:r w:rsidR="00894F5F">
        <w:t>r</w:t>
      </w:r>
      <w:r w:rsidR="00DE3FA9">
        <w:t xml:space="preserve"> Filter</w:t>
      </w:r>
      <w:r w:rsidR="00894F5F">
        <w:t>bedingung</w:t>
      </w:r>
      <w:r w:rsidR="00DE3FA9">
        <w:t xml:space="preserve"> (= Rückgabetyp) erstellt.</w:t>
      </w:r>
    </w:p>
    <w:p w:rsidR="00810A25" w:rsidRDefault="00810A25" w:rsidP="00A7519A">
      <w:r>
        <w:t>F</w:t>
      </w:r>
      <w:r w:rsidR="00A7519A">
        <w:t>ilter-Klassenformeln</w:t>
      </w:r>
      <w:r>
        <w:t xml:space="preserve"> werden nach der Eingabe</w:t>
      </w:r>
      <w:r w:rsidR="00992E96">
        <w:t xml:space="preserve"> </w:t>
      </w:r>
      <w:r>
        <w:t>der Parameter-Werte durch den Nutzer ausgeführt</w:t>
      </w:r>
      <w:r w:rsidR="00992E96">
        <w:t>. Dazu wird ein Parameter erstellt. D</w:t>
      </w:r>
      <w:r>
        <w:t>ie</w:t>
      </w:r>
      <w:r w:rsidR="00992E96">
        <w:t xml:space="preserve"> </w:t>
      </w:r>
      <w:r>
        <w:t>Parameter-Werte</w:t>
      </w:r>
      <w:r w:rsidR="00992E96">
        <w:t xml:space="preserve"> </w:t>
      </w:r>
      <w:r>
        <w:t>werden</w:t>
      </w:r>
      <w:r w:rsidR="00992E96">
        <w:t xml:space="preserve"> der F</w:t>
      </w:r>
      <w:r>
        <w:t>unktion als Argumente</w:t>
      </w:r>
      <w:r w:rsidR="00992E96">
        <w:t xml:space="preserve"> übergeben.</w:t>
      </w:r>
    </w:p>
    <w:p w:rsidR="00810A25" w:rsidRDefault="003F756F" w:rsidP="00A7519A">
      <w:r>
        <w:t>Im Beispiel wurde</w:t>
      </w:r>
      <w:r w:rsidR="00992E96">
        <w:t xml:space="preserve"> ein Parameter mit dem Namen „</w:t>
      </w:r>
      <w:proofErr w:type="spellStart"/>
      <w:r w:rsidR="00992E96">
        <w:t>Lastname</w:t>
      </w:r>
      <w:proofErr w:type="spellEnd"/>
      <w:r w:rsidR="00992E96">
        <w:t>“ und dem Aufforderungstext „Nachname“</w:t>
      </w:r>
      <w:r>
        <w:t xml:space="preserve"> erstellt</w:t>
      </w:r>
      <w:r w:rsidR="00992E96">
        <w:t>. Die Filter-Klassenformel wird automatisch um das Funktionsargument „$</w:t>
      </w:r>
      <w:proofErr w:type="spellStart"/>
      <w:r w:rsidR="00992E96">
        <w:t>Lastname</w:t>
      </w:r>
      <w:proofErr w:type="spellEnd"/>
      <w:r w:rsidR="00992E96">
        <w:t xml:space="preserve">“ erweitert. </w:t>
      </w:r>
    </w:p>
    <w:p w:rsidR="00992E96" w:rsidRDefault="00992E96" w:rsidP="00A7519A">
      <w:r>
        <w:t>Die im Be</w:t>
      </w:r>
      <w:r w:rsidR="003F756F">
        <w:t>ispiel gezeigte Formel bereinigt den eingegebenen Wert des Parameters</w:t>
      </w:r>
      <w:r w:rsidR="00810A25">
        <w:t xml:space="preserve"> von führenden und folgenden Leerzeichen</w:t>
      </w:r>
      <w:r w:rsidR="003F756F">
        <w:t xml:space="preserve"> und gibt ihn an die Filterbedingung </w:t>
      </w:r>
      <w:r w:rsidR="00810A25">
        <w:t>zurück</w:t>
      </w:r>
      <w:r w:rsidR="003F756F">
        <w:t>.</w:t>
      </w:r>
    </w:p>
    <w:p w:rsidR="00810A25" w:rsidRDefault="00810A25" w:rsidP="00A7519A"/>
    <w:p w:rsidR="0002657B" w:rsidRDefault="00C275F8" w:rsidP="00DE3FA9">
      <w:r>
        <w:rPr>
          <w:noProof/>
          <w:lang w:eastAsia="de-DE"/>
        </w:rPr>
        <w:drawing>
          <wp:inline distT="0" distB="0" distL="0" distR="0">
            <wp:extent cx="5760720" cy="505027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760720" cy="5050276"/>
                    </a:xfrm>
                    <a:prstGeom prst="rect">
                      <a:avLst/>
                    </a:prstGeom>
                  </pic:spPr>
                </pic:pic>
              </a:graphicData>
            </a:graphic>
          </wp:inline>
        </w:drawing>
      </w:r>
    </w:p>
    <w:p w:rsidR="00810A25" w:rsidRDefault="00810A25" w:rsidP="00DE3FA9"/>
    <w:p w:rsidR="00810A25" w:rsidRDefault="00894F5F" w:rsidP="00894F5F">
      <w:pPr>
        <w:pStyle w:val="Anfhrungszeichen"/>
      </w:pPr>
      <w:r>
        <w:lastRenderedPageBreak/>
        <w:t>Nicht immer entsprechen Namen von Filter-Klassenformeln bzw. Filter-Parametern den Vorgaben von Funktionsnamen bzw. Funktionsargumenten. Evtl. enthalten sie nicht erlaubte Zeichen. Diese werden beim Erzeugen des Funktionskopfs durch gültige Zeichen ersetzt.</w:t>
      </w:r>
    </w:p>
    <w:p w:rsidR="00894F5F" w:rsidRDefault="00894F5F">
      <w:pPr>
        <w:rPr>
          <w:rFonts w:asciiTheme="majorHAnsi" w:eastAsiaTheme="majorEastAsia" w:hAnsiTheme="majorHAnsi" w:cstheme="majorBidi"/>
          <w:b/>
          <w:bCs/>
          <w:color w:val="4F81BD" w:themeColor="accent1"/>
          <w:sz w:val="26"/>
          <w:szCs w:val="26"/>
        </w:rPr>
      </w:pPr>
      <w:bookmarkStart w:id="0" w:name="_GoBack"/>
      <w:bookmarkEnd w:id="0"/>
    </w:p>
    <w:p w:rsidR="00894F5F" w:rsidRPr="00894F5F" w:rsidRDefault="00894F5F" w:rsidP="00894F5F"/>
    <w:p w:rsidR="00894F5F" w:rsidRDefault="00894F5F" w:rsidP="00894F5F">
      <w:pPr>
        <w:pStyle w:val="berschrift2"/>
      </w:pPr>
      <w:r>
        <w:t>Geplante Erweiterungen</w:t>
      </w:r>
    </w:p>
    <w:p w:rsidR="00EA16A8" w:rsidRDefault="00EA16A8" w:rsidP="00CE1789">
      <w:pPr>
        <w:pStyle w:val="Listenabsatz"/>
        <w:numPr>
          <w:ilvl w:val="0"/>
          <w:numId w:val="6"/>
        </w:numPr>
      </w:pPr>
      <w:r>
        <w:t xml:space="preserve">Anstelle der </w:t>
      </w:r>
      <w:proofErr w:type="spellStart"/>
      <w:r w:rsidR="00CE1789">
        <w:t>Editbox</w:t>
      </w:r>
      <w:proofErr w:type="spellEnd"/>
      <w:r w:rsidR="00CE1789">
        <w:t xml:space="preserve"> den Klassenformel-Editor verwenden.</w:t>
      </w:r>
    </w:p>
    <w:p w:rsidR="00CE1789" w:rsidRPr="00EA16A8" w:rsidRDefault="00CE1789" w:rsidP="00CE1789">
      <w:pPr>
        <w:pStyle w:val="Listenabsatz"/>
        <w:numPr>
          <w:ilvl w:val="0"/>
          <w:numId w:val="6"/>
        </w:numPr>
      </w:pPr>
      <w:r>
        <w:t>Aufruf des Debugger</w:t>
      </w:r>
    </w:p>
    <w:p w:rsidR="00894F5F" w:rsidRPr="00894F5F" w:rsidRDefault="00894F5F" w:rsidP="00894F5F"/>
    <w:sectPr w:rsidR="00894F5F" w:rsidRPr="00894F5F" w:rsidSect="0034097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4D85"/>
    <w:multiLevelType w:val="hybridMultilevel"/>
    <w:tmpl w:val="500C7112"/>
    <w:lvl w:ilvl="0" w:tplc="8DDA80A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63130E"/>
    <w:multiLevelType w:val="hybridMultilevel"/>
    <w:tmpl w:val="0ECE6746"/>
    <w:lvl w:ilvl="0" w:tplc="2110BB8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211F47"/>
    <w:multiLevelType w:val="hybridMultilevel"/>
    <w:tmpl w:val="181EAE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7BF5E85"/>
    <w:multiLevelType w:val="hybridMultilevel"/>
    <w:tmpl w:val="16BA1AFE"/>
    <w:lvl w:ilvl="0" w:tplc="8DDA80A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56A438B"/>
    <w:multiLevelType w:val="hybridMultilevel"/>
    <w:tmpl w:val="D3FE3F10"/>
    <w:lvl w:ilvl="0" w:tplc="C41AA3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82A32B7"/>
    <w:multiLevelType w:val="hybridMultilevel"/>
    <w:tmpl w:val="956A7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C5C89"/>
    <w:rsid w:val="0002657B"/>
    <w:rsid w:val="000463D1"/>
    <w:rsid w:val="00115F4D"/>
    <w:rsid w:val="00194C03"/>
    <w:rsid w:val="00280398"/>
    <w:rsid w:val="0034097A"/>
    <w:rsid w:val="003B13D1"/>
    <w:rsid w:val="003F756F"/>
    <w:rsid w:val="0052672E"/>
    <w:rsid w:val="00540CCA"/>
    <w:rsid w:val="005B3BBD"/>
    <w:rsid w:val="0060796C"/>
    <w:rsid w:val="0061053B"/>
    <w:rsid w:val="00636D22"/>
    <w:rsid w:val="0068092A"/>
    <w:rsid w:val="006E7AA1"/>
    <w:rsid w:val="007700AD"/>
    <w:rsid w:val="0081076C"/>
    <w:rsid w:val="00810A25"/>
    <w:rsid w:val="00815559"/>
    <w:rsid w:val="00894F5F"/>
    <w:rsid w:val="00992E96"/>
    <w:rsid w:val="009C5C89"/>
    <w:rsid w:val="009D03CA"/>
    <w:rsid w:val="00A0058D"/>
    <w:rsid w:val="00A27CAC"/>
    <w:rsid w:val="00A7519A"/>
    <w:rsid w:val="00B02EDD"/>
    <w:rsid w:val="00C275F8"/>
    <w:rsid w:val="00CE1789"/>
    <w:rsid w:val="00D20B53"/>
    <w:rsid w:val="00D5040C"/>
    <w:rsid w:val="00D9040B"/>
    <w:rsid w:val="00DA69F2"/>
    <w:rsid w:val="00DE3FA9"/>
    <w:rsid w:val="00EA16A8"/>
    <w:rsid w:val="00EB0912"/>
    <w:rsid w:val="00ED26E3"/>
    <w:rsid w:val="00ED671F"/>
    <w:rsid w:val="00F35FD6"/>
    <w:rsid w:val="00F64097"/>
    <w:rsid w:val="00FC09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097A"/>
  </w:style>
  <w:style w:type="paragraph" w:styleId="berschrift1">
    <w:name w:val="heading 1"/>
    <w:basedOn w:val="Standard"/>
    <w:next w:val="Standard"/>
    <w:link w:val="berschrift1Zchn"/>
    <w:uiPriority w:val="9"/>
    <w:qFormat/>
    <w:rsid w:val="0060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079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796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0796C"/>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ED26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26E3"/>
    <w:rPr>
      <w:rFonts w:ascii="Tahoma" w:hAnsi="Tahoma" w:cs="Tahoma"/>
      <w:sz w:val="16"/>
      <w:szCs w:val="16"/>
    </w:rPr>
  </w:style>
  <w:style w:type="paragraph" w:styleId="Listenabsatz">
    <w:name w:val="List Paragraph"/>
    <w:basedOn w:val="Standard"/>
    <w:uiPriority w:val="34"/>
    <w:qFormat/>
    <w:rsid w:val="00ED26E3"/>
    <w:pPr>
      <w:ind w:left="720"/>
      <w:contextualSpacing/>
    </w:pPr>
  </w:style>
  <w:style w:type="paragraph" w:styleId="Anfhrungszeichen">
    <w:name w:val="Quote"/>
    <w:basedOn w:val="Standard"/>
    <w:next w:val="Standard"/>
    <w:link w:val="AnfhrungszeichenZchn"/>
    <w:uiPriority w:val="29"/>
    <w:qFormat/>
    <w:rsid w:val="0068092A"/>
    <w:rPr>
      <w:i/>
      <w:iCs/>
      <w:color w:val="000000" w:themeColor="text1"/>
    </w:rPr>
  </w:style>
  <w:style w:type="character" w:customStyle="1" w:styleId="AnfhrungszeichenZchn">
    <w:name w:val="Anführungszeichen Zchn"/>
    <w:basedOn w:val="Absatz-Standardschriftart"/>
    <w:link w:val="Anfhrungszeichen"/>
    <w:uiPriority w:val="29"/>
    <w:rsid w:val="0068092A"/>
    <w:rPr>
      <w:i/>
      <w:iCs/>
      <w:color w:val="000000" w:themeColor="text1"/>
    </w:rPr>
  </w:style>
  <w:style w:type="character" w:styleId="IntensiverVerweis">
    <w:name w:val="Intense Reference"/>
    <w:basedOn w:val="Absatz-Standardschriftart"/>
    <w:uiPriority w:val="32"/>
    <w:qFormat/>
    <w:rsid w:val="0068092A"/>
    <w:rPr>
      <w:b/>
      <w:bCs/>
      <w:smallCaps/>
      <w:color w:val="C0504D" w:themeColor="accent2"/>
      <w:spacing w:val="5"/>
      <w:u w:val="single"/>
    </w:rPr>
  </w:style>
  <w:style w:type="character" w:styleId="Buchtitel">
    <w:name w:val="Book Title"/>
    <w:basedOn w:val="Absatz-Standardschriftart"/>
    <w:uiPriority w:val="33"/>
    <w:qFormat/>
    <w:rsid w:val="0068092A"/>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0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079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796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0796C"/>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ED26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26E3"/>
    <w:rPr>
      <w:rFonts w:ascii="Tahoma" w:hAnsi="Tahoma" w:cs="Tahoma"/>
      <w:sz w:val="16"/>
      <w:szCs w:val="16"/>
    </w:rPr>
  </w:style>
  <w:style w:type="paragraph" w:styleId="Listenabsatz">
    <w:name w:val="List Paragraph"/>
    <w:basedOn w:val="Standard"/>
    <w:uiPriority w:val="34"/>
    <w:qFormat/>
    <w:rsid w:val="00ED26E3"/>
    <w:pPr>
      <w:ind w:left="720"/>
      <w:contextualSpacing/>
    </w:pPr>
  </w:style>
  <w:style w:type="paragraph" w:styleId="Zitat">
    <w:name w:val="Quote"/>
    <w:basedOn w:val="Standard"/>
    <w:next w:val="Standard"/>
    <w:link w:val="ZitatZchn"/>
    <w:uiPriority w:val="29"/>
    <w:qFormat/>
    <w:rsid w:val="0068092A"/>
    <w:rPr>
      <w:i/>
      <w:iCs/>
      <w:color w:val="000000" w:themeColor="text1"/>
    </w:rPr>
  </w:style>
  <w:style w:type="character" w:customStyle="1" w:styleId="ZitatZchn">
    <w:name w:val="Zitat Zchn"/>
    <w:basedOn w:val="Absatz-Standardschriftart"/>
    <w:link w:val="Zitat"/>
    <w:uiPriority w:val="29"/>
    <w:rsid w:val="0068092A"/>
    <w:rPr>
      <w:i/>
      <w:iCs/>
      <w:color w:val="000000" w:themeColor="text1"/>
    </w:rPr>
  </w:style>
  <w:style w:type="character" w:styleId="IntensiverVerweis">
    <w:name w:val="Intense Reference"/>
    <w:basedOn w:val="Absatz-Standardschriftart"/>
    <w:uiPriority w:val="32"/>
    <w:qFormat/>
    <w:rsid w:val="0068092A"/>
    <w:rPr>
      <w:b/>
      <w:bCs/>
      <w:smallCaps/>
      <w:color w:val="C0504D" w:themeColor="accent2"/>
      <w:spacing w:val="5"/>
      <w:u w:val="single"/>
    </w:rPr>
  </w:style>
  <w:style w:type="character" w:styleId="Buchtitel">
    <w:name w:val="Book Title"/>
    <w:basedOn w:val="Absatz-Standardschriftart"/>
    <w:uiPriority w:val="33"/>
    <w:qFormat/>
    <w:rsid w:val="0068092A"/>
    <w:rPr>
      <w:b/>
      <w:bCs/>
      <w:smallCaps/>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Reisbach</dc:creator>
  <cp:lastModifiedBy>christoph.reisbach</cp:lastModifiedBy>
  <cp:revision>8</cp:revision>
  <dcterms:created xsi:type="dcterms:W3CDTF">2017-07-02T20:07:00Z</dcterms:created>
  <dcterms:modified xsi:type="dcterms:W3CDTF">2017-07-28T09:25:00Z</dcterms:modified>
</cp:coreProperties>
</file>